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r>
        <w:rPr>
          <w:noProof/>
          <w:lang w:val="en-US" w:eastAsia="ja-JP"/>
        </w:rPr>
        <w:drawing>
          <wp:anchor distT="0" distB="0" distL="0" distR="0" simplePos="false" relativeHeight="5" behindDoc="false" locked="false" layoutInCell="true" allowOverlap="true">
            <wp:simplePos x="0" y="0"/>
            <wp:positionH relativeFrom="column">
              <wp:posOffset>3333750</wp:posOffset>
            </wp:positionH>
            <wp:positionV relativeFrom="paragraph">
              <wp:posOffset>52705</wp:posOffset>
            </wp:positionV>
            <wp:extent cx="197484" cy="140970"/>
            <wp:effectExtent l="0" t="0" r="0" b="0"/>
            <wp:wrapNone/>
            <wp:docPr id="1026"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 cstate="print"/>
                    <a:srcRect l="0" t="0" r="0" b="0"/>
                    <a:stretch/>
                  </pic:blipFill>
                  <pic:spPr>
                    <a:xfrm rot="0">
                      <a:off x="0" y="0"/>
                      <a:ext cx="197484" cy="140970"/>
                    </a:xfrm>
                    <a:prstGeom prst="rect"/>
                  </pic:spPr>
                </pic:pic>
              </a:graphicData>
            </a:graphic>
          </wp:anchor>
        </w:drawing>
      </w:r>
      <w:r>
        <w:rPr>
          <w:rFonts w:cs="Calibri"/>
          <w:noProof/>
          <w:lang w:val="en-US" w:eastAsia="ja-JP"/>
        </w:rPr>
        <mc:AlternateContent>
          <mc:Choice Requires="wps">
            <w:drawing>
              <wp:anchor distT="0" distB="0" distL="0" distR="0" simplePos="false" relativeHeight="7" behindDoc="false" locked="false" layoutInCell="true" allowOverlap="true">
                <wp:simplePos x="0" y="0"/>
                <wp:positionH relativeFrom="column">
                  <wp:posOffset>3590290</wp:posOffset>
                </wp:positionH>
                <wp:positionV relativeFrom="paragraph">
                  <wp:posOffset>1270</wp:posOffset>
                </wp:positionV>
                <wp:extent cx="2105025" cy="264160"/>
                <wp:effectExtent l="0" t="0" r="0" b="0"/>
                <wp:wrapNone/>
                <wp:docPr id="1027" name="TextBox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105025" cy="264160"/>
                        </a:xfrm>
                        <a:prstGeom prst="rect"/>
                      </wps:spPr>
                      <wps:txbx id="1027">
                        <w:txbxContent>
                          <w:p>
                            <w:pPr>
                              <w:pStyle w:val="style94"/>
                              <w:spacing w:before="0" w:beforeAutospacing="false" w:after="0" w:afterAutospacing="false"/>
                              <w:rPr>
                                <w:b/>
                                <w:sz w:val="22"/>
                                <w:szCs w:val="22"/>
                                <w:u w:val="single"/>
                              </w:rPr>
                            </w:pPr>
                            <w:r>
                              <w:rPr>
                                <w:rFonts w:ascii="Calibri" w:cs="宋体" w:hAnsi="Calibri"/>
                                <w:b/>
                                <w:sz w:val="20"/>
                                <w:szCs w:val="20"/>
                                <w:u w:val="single"/>
                              </w:rPr>
                              <w:t>ijavedshaukat</w:t>
                            </w:r>
                            <w:r>
                              <w:rPr>
                                <w:rFonts w:ascii="Calibri" w:cs="宋体" w:hAnsi="Calibri"/>
                                <w:b/>
                                <w:sz w:val="20"/>
                                <w:szCs w:val="20"/>
                                <w:u w:val="single"/>
                              </w:rPr>
                              <w:t>@gmail.com</w:t>
                            </w:r>
                          </w:p>
                        </w:txbxContent>
                      </wps:txbx>
                      <wps:bodyPr anchor="t" wrap="square">
                        <a:prstTxWarp prst="textNoShape"/>
                        <a:spAutoFit/>
                      </wps:bodyPr>
                    </wps:wsp>
                  </a:graphicData>
                </a:graphic>
                <wp14:sizeRelH relativeFrom="margin">
                  <wp14:pctWidth>0</wp14:pctWidth>
                </wp14:sizeRelH>
              </wp:anchor>
            </w:drawing>
          </mc:Choice>
          <mc:Fallback>
            <w:pict>
              <v:rect id="1027" filled="f" stroked="f" style="position:absolute;margin-left:282.7pt;margin-top:0.1pt;width:165.75pt;height:20.8pt;z-index:7;mso-position-horizontal-relative:text;mso-position-vertical-relative:text;mso-width-percent:0;mso-width-relative:margin;mso-height-relative:page;mso-wrap-distance-left:0.0pt;mso-wrap-distance-right:0.0pt;visibility:visible;">
                <v:fill/>
                <v:textbox style="mso-fit-shape-to-text:true;">
                  <w:txbxContent>
                    <w:p>
                      <w:pPr>
                        <w:pStyle w:val="style94"/>
                        <w:spacing w:before="0" w:beforeAutospacing="false" w:after="0" w:afterAutospacing="false"/>
                        <w:rPr>
                          <w:b/>
                          <w:sz w:val="22"/>
                          <w:szCs w:val="22"/>
                          <w:u w:val="single"/>
                        </w:rPr>
                      </w:pPr>
                      <w:r>
                        <w:rPr>
                          <w:rFonts w:ascii="Calibri" w:cs="宋体" w:hAnsi="Calibri"/>
                          <w:b/>
                          <w:sz w:val="20"/>
                          <w:szCs w:val="20"/>
                          <w:u w:val="single"/>
                        </w:rPr>
                        <w:t>ijavedshaukat</w:t>
                      </w:r>
                      <w:r>
                        <w:rPr>
                          <w:rFonts w:ascii="Calibri" w:cs="宋体" w:hAnsi="Calibri"/>
                          <w:b/>
                          <w:sz w:val="20"/>
                          <w:szCs w:val="20"/>
                          <w:u w:val="single"/>
                        </w:rPr>
                        <w:t>@gmail.com</w:t>
                      </w:r>
                    </w:p>
                  </w:txbxContent>
                </v:textbox>
              </v:rect>
            </w:pict>
          </mc:Fallback>
        </mc:AlternateContent>
      </w:r>
      <w:r>
        <w:rPr>
          <w:rFonts w:cs="Calibri"/>
          <w:noProof/>
          <w:lang w:val="en-US" w:eastAsia="ja-JP"/>
        </w:rPr>
        <w:drawing>
          <wp:anchor distT="0" distB="0" distL="0" distR="0" simplePos="false" relativeHeight="17" behindDoc="false" locked="false" layoutInCell="true" allowOverlap="true">
            <wp:simplePos x="0" y="0"/>
            <wp:positionH relativeFrom="column">
              <wp:posOffset>-200025</wp:posOffset>
            </wp:positionH>
            <wp:positionV relativeFrom="paragraph">
              <wp:posOffset>38100</wp:posOffset>
            </wp:positionV>
            <wp:extent cx="1104900" cy="894714"/>
            <wp:effectExtent l="171450" t="57150" r="152400" b="781685"/>
            <wp:wrapNone/>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1104900" cy="894714"/>
                    </a:xfrm>
                    <a:prstGeom prst="ellipse"/>
                    <a:ln cmpd="sng" cap="rnd" w="3175">
                      <a:solidFill>
                        <a:srgbClr val="333333"/>
                      </a:solidFill>
                      <a:prstDash val="solid"/>
                      <a:round/>
                      <a:headEnd/>
                      <a:tailEnd/>
                    </a:ln>
                    <a:effectLst>
                      <a:outerShdw rotWithShape="false" sx="-80000" sy="-18000" dist="292100" dir="5400000" blurRad="381000" kx="0" ky="0" algn="b">
                        <a:srgbClr val="000000">
                          <a:alpha val="22001"/>
                        </a:srgbClr>
                      </a:outerShdw>
                    </a:effectLst>
                  </pic:spPr>
                </pic:pic>
              </a:graphicData>
            </a:graphic>
            <wp14:sizeRelH relativeFrom="margin">
              <wp14:pctWidth>0</wp14:pctWidth>
            </wp14:sizeRelH>
          </wp:anchor>
        </w:drawing>
      </w:r>
      <w:r>
        <w:rPr>
          <w:rFonts w:cs="Calibri"/>
          <w:noProof/>
          <w:lang w:val="en-US" w:eastAsia="ja-JP"/>
        </w:rPr>
        <mc:AlternateContent>
          <mc:Choice Requires="wps">
            <w:drawing>
              <wp:anchor distT="0" distB="0" distL="0" distR="0" simplePos="false" relativeHeight="2" behindDoc="false" locked="false" layoutInCell="true" allowOverlap="true">
                <wp:simplePos x="0" y="0"/>
                <wp:positionH relativeFrom="margin">
                  <wp:posOffset>-209550</wp:posOffset>
                </wp:positionH>
                <wp:positionV relativeFrom="paragraph">
                  <wp:posOffset>0</wp:posOffset>
                </wp:positionV>
                <wp:extent cx="6477000" cy="947420"/>
                <wp:effectExtent l="0" t="0" r="19050" b="24130"/>
                <wp:wrapNone/>
                <wp:docPr id="1029" name="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477000" cy="947420"/>
                        </a:xfrm>
                        <a:prstGeom prst="rect"/>
                        <a:solidFill>
                          <a:srgbClr val="ffffff"/>
                        </a:solidFill>
                        <a:ln cmpd="sng" cap="flat" w="12700">
                          <a:solidFill>
                            <a:srgbClr val="000000"/>
                          </a:solidFill>
                          <a:prstDash val="solid"/>
                          <a:miter/>
                          <a:headEnd/>
                          <a:tailEnd/>
                        </a:ln>
                      </wps:spPr>
                      <wps:txbx id="1029">
                        <w:txbxContent>
                          <w:p>
                            <w:pPr>
                              <w:pStyle w:val="style94"/>
                              <w:spacing w:before="0" w:beforeAutospacing="false" w:after="0" w:afterAutospacing="false"/>
                              <w:rPr/>
                            </w:pPr>
                            <w:r>
                              <w:rPr>
                                <w:rFonts w:ascii="Calibri" w:cs="宋体" w:hAnsi="Calibri"/>
                                <w:color w:val="ffffff"/>
                                <w:sz w:val="22"/>
                                <w:szCs w:val="22"/>
                              </w:rPr>
                              <w:t xml:space="preserve">                                              </w:t>
                            </w:r>
                          </w:p>
                          <w:p>
                            <w:pPr>
                              <w:pStyle w:val="style94"/>
                              <w:spacing w:before="0" w:beforeAutospacing="false" w:after="0" w:afterAutospacing="false"/>
                              <w:rPr/>
                            </w:pPr>
                            <w:r>
                              <w:rPr>
                                <w:rFonts w:ascii="Calibri" w:cs="宋体" w:hAnsi="Calibri"/>
                                <w:color w:val="ffffff"/>
                                <w:sz w:val="22"/>
                                <w:szCs w:val="22"/>
                              </w:rPr>
                              <w:tab/>
                            </w:r>
                            <w:r>
                              <w:rPr>
                                <w:rFonts w:ascii="Calibri" w:cs="宋体" w:hAnsi="Calibri"/>
                                <w:color w:val="ffffff"/>
                                <w:sz w:val="22"/>
                                <w:szCs w:val="22"/>
                              </w:rPr>
                              <w:tab/>
                            </w:r>
                          </w:p>
                        </w:txbxContent>
                      </wps:txbx>
                      <wps:bodyPr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9" fillcolor="white" stroked="t" style="position:absolute;margin-left:-16.5pt;margin-top:0.0pt;width:510.0pt;height:74.6pt;z-index:2;mso-position-horizontal-relative:margin;mso-position-vertical-relative:text;mso-width-percent:0;mso-height-percent:0;mso-width-relative:margin;mso-height-relative:margin;mso-wrap-distance-left:0.0pt;mso-wrap-distance-right:0.0pt;visibility:visible;">
                <v:stroke joinstyle="miter" weight="1.0pt"/>
                <v:fill/>
                <v:textbox>
                  <w:txbxContent>
                    <w:p>
                      <w:pPr>
                        <w:pStyle w:val="style94"/>
                        <w:spacing w:before="0" w:beforeAutospacing="false" w:after="0" w:afterAutospacing="false"/>
                        <w:rPr/>
                      </w:pPr>
                      <w:r>
                        <w:rPr>
                          <w:rFonts w:ascii="Calibri" w:cs="宋体" w:hAnsi="Calibri"/>
                          <w:color w:val="ffffff"/>
                          <w:sz w:val="22"/>
                          <w:szCs w:val="22"/>
                        </w:rPr>
                        <w:t xml:space="preserve">                                              </w:t>
                      </w:r>
                    </w:p>
                    <w:p>
                      <w:pPr>
                        <w:pStyle w:val="style94"/>
                        <w:spacing w:before="0" w:beforeAutospacing="false" w:after="0" w:afterAutospacing="false"/>
                        <w:rPr/>
                      </w:pPr>
                      <w:r>
                        <w:rPr>
                          <w:rFonts w:ascii="Calibri" w:cs="宋体" w:hAnsi="Calibri"/>
                          <w:color w:val="ffffff"/>
                          <w:sz w:val="22"/>
                          <w:szCs w:val="22"/>
                        </w:rPr>
                        <w:tab/>
                      </w:r>
                      <w:r>
                        <w:rPr>
                          <w:rFonts w:ascii="Calibri" w:cs="宋体" w:hAnsi="Calibri"/>
                          <w:color w:val="ffffff"/>
                          <w:sz w:val="22"/>
                          <w:szCs w:val="22"/>
                        </w:rPr>
                        <w:tab/>
                      </w:r>
                    </w:p>
                  </w:txbxContent>
                </v:textbox>
              </v:rect>
            </w:pict>
          </mc:Fallback>
        </mc:AlternateContent>
      </w:r>
      <w:r>
        <w:rPr>
          <w:rFonts w:cs="Calibri"/>
          <w:noProof/>
          <w:lang w:val="en-US" w:eastAsia="ja-JP"/>
        </w:rPr>
        <mc:AlternateContent>
          <mc:Choice Requires="wps">
            <w:drawing>
              <wp:anchor distT="0" distB="0" distL="0" distR="0" simplePos="false" relativeHeight="3" behindDoc="false" locked="false" layoutInCell="true" allowOverlap="true">
                <wp:simplePos x="0" y="0"/>
                <wp:positionH relativeFrom="column">
                  <wp:posOffset>982980</wp:posOffset>
                </wp:positionH>
                <wp:positionV relativeFrom="page">
                  <wp:posOffset>1005840</wp:posOffset>
                </wp:positionV>
                <wp:extent cx="2255520" cy="777875"/>
                <wp:effectExtent l="0" t="0" r="0" b="0"/>
                <wp:wrapNone/>
                <wp:docPr id="1030" name="TextBox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55520" cy="777875"/>
                        </a:xfrm>
                        <a:prstGeom prst="rect"/>
                      </wps:spPr>
                      <wps:txbx id="1030">
                        <w:txbxContent>
                          <w:p>
                            <w:pPr>
                              <w:pStyle w:val="style94"/>
                              <w:spacing w:before="0" w:beforeAutospacing="false" w:after="0" w:afterAutospacing="false"/>
                              <w:rPr>
                                <w:rFonts w:ascii="Calibri" w:cs="宋体" w:hAnsi="Calibri"/>
                                <w:b/>
                                <w:bCs/>
                              </w:rPr>
                            </w:pPr>
                            <w:r>
                              <w:rPr>
                                <w:rFonts w:ascii="Calibri" w:cs="宋体" w:hAnsi="Calibri"/>
                                <w:b/>
                                <w:bCs/>
                              </w:rPr>
                              <w:t>JAVED</w:t>
                            </w:r>
                            <w:r>
                              <w:rPr>
                                <w:rFonts w:ascii="Calibri" w:cs="宋体" w:hAnsi="Calibri"/>
                                <w:b/>
                                <w:bCs/>
                              </w:rPr>
                              <w:t xml:space="preserve"> SHAUKAT</w:t>
                            </w:r>
                          </w:p>
                          <w:p>
                            <w:pPr>
                              <w:pStyle w:val="style94"/>
                              <w:spacing w:before="0" w:beforeAutospacing="false" w:after="0" w:afterAutospacing="false"/>
                              <w:rPr>
                                <w:rFonts w:ascii="Calibri" w:cs="宋体" w:hAnsi="Calibri"/>
                                <w:b/>
                                <w:bCs/>
                                <w:i/>
                                <w:iCs/>
                                <w:sz w:val="22"/>
                                <w:szCs w:val="22"/>
                              </w:rPr>
                            </w:pPr>
                            <w:r>
                              <w:rPr>
                                <w:rFonts w:ascii="Calibri" w:cs="Calibri" w:hAnsi="Calibri"/>
                                <w:b/>
                                <w:i/>
                                <w:iCs/>
                                <w:sz w:val="20"/>
                                <w:szCs w:val="22"/>
                              </w:rPr>
                              <w:t>DoB</w:t>
                            </w:r>
                            <w:r>
                              <w:rPr>
                                <w:rFonts w:ascii="Calibri" w:cs="宋体" w:hAnsi="Calibri"/>
                                <w:b/>
                                <w:bCs/>
                                <w:i/>
                                <w:iCs/>
                                <w:sz w:val="22"/>
                                <w:szCs w:val="22"/>
                              </w:rPr>
                              <w:t xml:space="preserve">: </w:t>
                            </w:r>
                            <w:r>
                              <w:rPr>
                                <w:rFonts w:ascii="Calibri" w:cs="宋体" w:hAnsi="Calibri"/>
                                <w:b/>
                                <w:bCs/>
                                <w:i/>
                                <w:iCs/>
                                <w:sz w:val="22"/>
                                <w:szCs w:val="22"/>
                              </w:rPr>
                              <w:t>16</w:t>
                            </w:r>
                            <w:r>
                              <w:rPr>
                                <w:rFonts w:ascii="Calibri" w:cs="宋体" w:hAnsi="Calibri"/>
                                <w:b/>
                                <w:bCs/>
                                <w:i/>
                                <w:iCs/>
                                <w:sz w:val="20"/>
                                <w:szCs w:val="20"/>
                                <w:vertAlign w:val="superscript"/>
                              </w:rPr>
                              <w:t>th</w:t>
                            </w:r>
                            <w:r>
                              <w:rPr>
                                <w:rFonts w:ascii="Calibri" w:cs="宋体" w:hAnsi="Calibri"/>
                                <w:b/>
                                <w:bCs/>
                                <w:i/>
                                <w:iCs/>
                                <w:sz w:val="20"/>
                                <w:szCs w:val="20"/>
                              </w:rPr>
                              <w:t xml:space="preserve"> Feb 1992</w:t>
                            </w:r>
                          </w:p>
                          <w:p>
                            <w:pPr>
                              <w:pStyle w:val="style94"/>
                              <w:spacing w:before="0" w:beforeAutospacing="false" w:after="0" w:afterAutospacing="false"/>
                              <w:rPr>
                                <w:b/>
                                <w:color w:val="595959"/>
                                <w:sz w:val="22"/>
                                <w:szCs w:val="22"/>
                              </w:rPr>
                            </w:pPr>
                            <w:r>
                              <w:rPr>
                                <w:b/>
                                <w:color w:val="595959"/>
                                <w:sz w:val="22"/>
                                <w:szCs w:val="22"/>
                              </w:rPr>
                              <w:t>Retail Area Supervisor</w:t>
                            </w:r>
                          </w:p>
                          <w:p>
                            <w:pPr>
                              <w:pStyle w:val="style94"/>
                              <w:spacing w:before="0" w:beforeAutospacing="false" w:after="0" w:afterAutospacing="false"/>
                              <w:rPr/>
                            </w:pPr>
                            <w:r>
                              <w:t>Estele</w:t>
                            </w:r>
                            <w:r>
                              <w:t xml:space="preserve"> Accessories </w:t>
                            </w:r>
                            <w:r>
                              <w:t>Pvt.</w:t>
                            </w:r>
                            <w:r>
                              <w:t xml:space="preserve"> Ltd</w:t>
                            </w:r>
                          </w:p>
                          <w:p>
                            <w:pPr>
                              <w:pStyle w:val="style94"/>
                              <w:spacing w:before="0" w:beforeAutospacing="false" w:after="0" w:afterAutospacing="false"/>
                              <w:rPr/>
                            </w:pPr>
                            <w:r>
                              <w:rPr>
                                <w:rFonts w:ascii="Calibri" w:cs="宋体" w:hAnsi="Calibri"/>
                                <w:color w:val="000000"/>
                                <w:sz w:val="22"/>
                                <w:szCs w:val="22"/>
                              </w:rPr>
                              <w:t xml:space="preserve">         </w:t>
                            </w:r>
                          </w:p>
                        </w:txbxContent>
                      </wps:txbx>
                      <wps:bodyPr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0" filled="f" stroked="f" style="position:absolute;margin-left:77.4pt;margin-top:79.2pt;width:177.6pt;height:61.25pt;z-index:3;mso-position-horizontal-relative:text;mso-position-vertical-relative:page;mso-width-percent:0;mso-height-percent:0;mso-width-relative:margin;mso-height-relative:margin;mso-wrap-distance-left:0.0pt;mso-wrap-distance-right:0.0pt;visibility:visible;">
                <v:fill/>
                <v:textbox>
                  <w:txbxContent>
                    <w:p>
                      <w:pPr>
                        <w:pStyle w:val="style94"/>
                        <w:spacing w:before="0" w:beforeAutospacing="false" w:after="0" w:afterAutospacing="false"/>
                        <w:rPr>
                          <w:rFonts w:ascii="Calibri" w:cs="宋体" w:hAnsi="Calibri"/>
                          <w:b/>
                          <w:bCs/>
                        </w:rPr>
                      </w:pPr>
                      <w:r>
                        <w:rPr>
                          <w:rFonts w:ascii="Calibri" w:cs="宋体" w:hAnsi="Calibri"/>
                          <w:b/>
                          <w:bCs/>
                        </w:rPr>
                        <w:t>JAVED</w:t>
                      </w:r>
                      <w:r>
                        <w:rPr>
                          <w:rFonts w:ascii="Calibri" w:cs="宋体" w:hAnsi="Calibri"/>
                          <w:b/>
                          <w:bCs/>
                        </w:rPr>
                        <w:t xml:space="preserve"> SHAUKAT</w:t>
                      </w:r>
                    </w:p>
                    <w:p>
                      <w:pPr>
                        <w:pStyle w:val="style94"/>
                        <w:spacing w:before="0" w:beforeAutospacing="false" w:after="0" w:afterAutospacing="false"/>
                        <w:rPr>
                          <w:rFonts w:ascii="Calibri" w:cs="宋体" w:hAnsi="Calibri"/>
                          <w:b/>
                          <w:bCs/>
                          <w:i/>
                          <w:iCs/>
                          <w:sz w:val="22"/>
                          <w:szCs w:val="22"/>
                        </w:rPr>
                      </w:pPr>
                      <w:r>
                        <w:rPr>
                          <w:rFonts w:ascii="Calibri" w:cs="Calibri" w:hAnsi="Calibri"/>
                          <w:b/>
                          <w:i/>
                          <w:iCs/>
                          <w:sz w:val="20"/>
                          <w:szCs w:val="22"/>
                        </w:rPr>
                        <w:t>DoB</w:t>
                      </w:r>
                      <w:r>
                        <w:rPr>
                          <w:rFonts w:ascii="Calibri" w:cs="宋体" w:hAnsi="Calibri"/>
                          <w:b/>
                          <w:bCs/>
                          <w:i/>
                          <w:iCs/>
                          <w:sz w:val="22"/>
                          <w:szCs w:val="22"/>
                        </w:rPr>
                        <w:t xml:space="preserve">: </w:t>
                      </w:r>
                      <w:r>
                        <w:rPr>
                          <w:rFonts w:ascii="Calibri" w:cs="宋体" w:hAnsi="Calibri"/>
                          <w:b/>
                          <w:bCs/>
                          <w:i/>
                          <w:iCs/>
                          <w:sz w:val="22"/>
                          <w:szCs w:val="22"/>
                        </w:rPr>
                        <w:t>16</w:t>
                      </w:r>
                      <w:r>
                        <w:rPr>
                          <w:rFonts w:ascii="Calibri" w:cs="宋体" w:hAnsi="Calibri"/>
                          <w:b/>
                          <w:bCs/>
                          <w:i/>
                          <w:iCs/>
                          <w:sz w:val="20"/>
                          <w:szCs w:val="20"/>
                          <w:vertAlign w:val="superscript"/>
                        </w:rPr>
                        <w:t>th</w:t>
                      </w:r>
                      <w:r>
                        <w:rPr>
                          <w:rFonts w:ascii="Calibri" w:cs="宋体" w:hAnsi="Calibri"/>
                          <w:b/>
                          <w:bCs/>
                          <w:i/>
                          <w:iCs/>
                          <w:sz w:val="20"/>
                          <w:szCs w:val="20"/>
                        </w:rPr>
                        <w:t xml:space="preserve"> Feb 1992</w:t>
                      </w:r>
                    </w:p>
                    <w:p>
                      <w:pPr>
                        <w:pStyle w:val="style94"/>
                        <w:spacing w:before="0" w:beforeAutospacing="false" w:after="0" w:afterAutospacing="false"/>
                        <w:rPr>
                          <w:b/>
                          <w:color w:val="595959"/>
                          <w:sz w:val="22"/>
                          <w:szCs w:val="22"/>
                        </w:rPr>
                      </w:pPr>
                      <w:r>
                        <w:rPr>
                          <w:b/>
                          <w:color w:val="595959"/>
                          <w:sz w:val="22"/>
                          <w:szCs w:val="22"/>
                        </w:rPr>
                        <w:t>Retail Area Supervisor</w:t>
                      </w:r>
                    </w:p>
                    <w:p>
                      <w:pPr>
                        <w:pStyle w:val="style94"/>
                        <w:spacing w:before="0" w:beforeAutospacing="false" w:after="0" w:afterAutospacing="false"/>
                        <w:rPr/>
                      </w:pPr>
                      <w:r>
                        <w:t>Estele</w:t>
                      </w:r>
                      <w:r>
                        <w:t xml:space="preserve"> Accessories </w:t>
                      </w:r>
                      <w:r>
                        <w:t>Pvt.</w:t>
                      </w:r>
                      <w:r>
                        <w:t xml:space="preserve"> Ltd</w:t>
                      </w:r>
                    </w:p>
                    <w:p>
                      <w:pPr>
                        <w:pStyle w:val="style94"/>
                        <w:spacing w:before="0" w:beforeAutospacing="false" w:after="0" w:afterAutospacing="false"/>
                        <w:rPr/>
                      </w:pPr>
                      <w:r>
                        <w:rPr>
                          <w:rFonts w:ascii="Calibri" w:cs="宋体" w:hAnsi="Calibri"/>
                          <w:color w:val="000000"/>
                          <w:sz w:val="22"/>
                          <w:szCs w:val="22"/>
                        </w:rPr>
                        <w:t xml:space="preserve">         </w:t>
                      </w:r>
                    </w:p>
                  </w:txbxContent>
                </v:textbox>
              </v:rect>
            </w:pict>
          </mc:Fallback>
        </mc:AlternateContent>
      </w:r>
    </w:p>
    <w:p>
      <w:pPr>
        <w:pStyle w:val="style0"/>
        <w:rPr/>
      </w:pPr>
      <w:r>
        <w:rPr>
          <w:noProof/>
          <w:lang w:val="en-US" w:eastAsia="ja-JP"/>
        </w:rPr>
        <w:drawing>
          <wp:anchor distT="0" distB="0" distL="0" distR="0" simplePos="false" relativeHeight="6" behindDoc="false" locked="false" layoutInCell="true" allowOverlap="true">
            <wp:simplePos x="0" y="0"/>
            <wp:positionH relativeFrom="column">
              <wp:posOffset>3362325</wp:posOffset>
            </wp:positionH>
            <wp:positionV relativeFrom="paragraph">
              <wp:posOffset>66040</wp:posOffset>
            </wp:positionV>
            <wp:extent cx="158115" cy="158114"/>
            <wp:effectExtent l="0" t="0" r="0" b="0"/>
            <wp:wrapNone/>
            <wp:docPr id="1031" name="Picture 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9"/>
                    <pic:cNvPicPr/>
                  </pic:nvPicPr>
                  <pic:blipFill>
                    <a:blip r:embed="rId4" cstate="print"/>
                    <a:srcRect l="0" t="0" r="0" b="0"/>
                    <a:stretch/>
                  </pic:blipFill>
                  <pic:spPr>
                    <a:xfrm rot="0">
                      <a:off x="0" y="0"/>
                      <a:ext cx="158115" cy="158114"/>
                    </a:xfrm>
                    <a:prstGeom prst="rect"/>
                  </pic:spPr>
                </pic:pic>
              </a:graphicData>
            </a:graphic>
          </wp:anchor>
        </w:drawing>
      </w:r>
      <w:r>
        <w:rPr>
          <w:rFonts w:cs="Calibri"/>
          <w:noProof/>
          <w:lang w:val="en-US" w:eastAsia="ja-JP"/>
        </w:rPr>
        <mc:AlternateContent>
          <mc:Choice Requires="wps">
            <w:drawing>
              <wp:anchor distT="0" distB="0" distL="0" distR="0" simplePos="false" relativeHeight="8" behindDoc="false" locked="false" layoutInCell="true" allowOverlap="true">
                <wp:simplePos x="0" y="0"/>
                <wp:positionH relativeFrom="column">
                  <wp:posOffset>3573780</wp:posOffset>
                </wp:positionH>
                <wp:positionV relativeFrom="paragraph">
                  <wp:posOffset>8890</wp:posOffset>
                </wp:positionV>
                <wp:extent cx="2000250" cy="264160"/>
                <wp:effectExtent l="0" t="0" r="0" b="0"/>
                <wp:wrapNone/>
                <wp:docPr id="1032" name="TextBox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00250" cy="264160"/>
                        </a:xfrm>
                        <a:prstGeom prst="rect"/>
                      </wps:spPr>
                      <wps:txbx id="1032">
                        <w:txbxContent>
                          <w:p>
                            <w:pPr>
                              <w:pStyle w:val="style94"/>
                              <w:spacing w:before="0" w:beforeAutospacing="false" w:after="0" w:afterAutospacing="false"/>
                              <w:rPr>
                                <w:b/>
                                <w:sz w:val="22"/>
                                <w:szCs w:val="22"/>
                              </w:rPr>
                            </w:pPr>
                            <w:r>
                              <w:rPr>
                                <w:rFonts w:ascii="Calibri" w:cs="宋体" w:hAnsi="Calibri"/>
                                <w:b/>
                                <w:sz w:val="20"/>
                                <w:szCs w:val="20"/>
                              </w:rPr>
                              <w:t>7044362122 / 8961064693</w:t>
                            </w:r>
                          </w:p>
                        </w:txbxContent>
                      </wps:txbx>
                      <wps:bodyPr anchor="t" wrap="square">
                        <a:prstTxWarp prst="textNoShape"/>
                        <a:spAutoFit/>
                      </wps:bodyPr>
                    </wps:wsp>
                  </a:graphicData>
                </a:graphic>
              </wp:anchor>
            </w:drawing>
          </mc:Choice>
          <mc:Fallback>
            <w:pict>
              <v:rect id="1032" filled="f" stroked="f" style="position:absolute;margin-left:281.4pt;margin-top:0.7pt;width:157.5pt;height:20.8pt;z-index:8;mso-position-horizontal-relative:text;mso-position-vertical-relative:text;mso-width-relative:page;mso-height-relative:page;mso-wrap-distance-left:0.0pt;mso-wrap-distance-right:0.0pt;visibility:visible;">
                <v:fill/>
                <v:textbox style="mso-fit-shape-to-text:true;">
                  <w:txbxContent>
                    <w:p>
                      <w:pPr>
                        <w:pStyle w:val="style94"/>
                        <w:spacing w:before="0" w:beforeAutospacing="false" w:after="0" w:afterAutospacing="false"/>
                        <w:rPr>
                          <w:b/>
                          <w:sz w:val="22"/>
                          <w:szCs w:val="22"/>
                        </w:rPr>
                      </w:pPr>
                      <w:r>
                        <w:rPr>
                          <w:rFonts w:ascii="Calibri" w:cs="宋体" w:hAnsi="Calibri"/>
                          <w:b/>
                          <w:sz w:val="20"/>
                          <w:szCs w:val="20"/>
                        </w:rPr>
                        <w:t>7044362122 / 8961064693</w:t>
                      </w:r>
                    </w:p>
                  </w:txbxContent>
                </v:textbox>
              </v:rect>
            </w:pict>
          </mc:Fallback>
        </mc:AlternateContent>
      </w:r>
      <w:r>
        <w:rPr>
          <w:noProof/>
          <w:lang w:val="en-US" w:eastAsia="ja-JP"/>
        </w:rPr>
        <w:drawing>
          <wp:anchor distT="0" distB="0" distL="0" distR="0" simplePos="false" relativeHeight="4" behindDoc="false" locked="false" layoutInCell="true" allowOverlap="true">
            <wp:simplePos x="0" y="0"/>
            <wp:positionH relativeFrom="column">
              <wp:posOffset>3369309</wp:posOffset>
            </wp:positionH>
            <wp:positionV relativeFrom="paragraph">
              <wp:posOffset>288925</wp:posOffset>
            </wp:positionV>
            <wp:extent cx="219075" cy="226694"/>
            <wp:effectExtent l="0" t="0" r="9525" b="1905"/>
            <wp:wrapNone/>
            <wp:docPr id="1033"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7"/>
                    <pic:cNvPicPr/>
                  </pic:nvPicPr>
                  <pic:blipFill>
                    <a:blip r:embed="rId5" cstate="print"/>
                    <a:srcRect l="0" t="0" r="0" b="0"/>
                    <a:stretch/>
                  </pic:blipFill>
                  <pic:spPr>
                    <a:xfrm rot="0">
                      <a:off x="0" y="0"/>
                      <a:ext cx="219075" cy="226694"/>
                    </a:xfrm>
                    <a:prstGeom prst="rect"/>
                    <a:ln>
                      <a:noFill/>
                    </a:ln>
                  </pic:spPr>
                </pic:pic>
              </a:graphicData>
            </a:graphic>
          </wp:anchor>
        </w:drawing>
      </w:r>
      <w:r>
        <w:rPr>
          <w:rFonts w:cs="Calibri"/>
          <w:noProof/>
          <w:lang w:val="en-US" w:eastAsia="ja-JP"/>
        </w:rPr>
        <mc:AlternateContent>
          <mc:Choice Requires="wps">
            <w:drawing>
              <wp:anchor distT="0" distB="0" distL="0" distR="0" simplePos="false" relativeHeight="9" behindDoc="false" locked="false" layoutInCell="true" allowOverlap="true">
                <wp:simplePos x="0" y="0"/>
                <wp:positionH relativeFrom="margin">
                  <wp:posOffset>3599814</wp:posOffset>
                </wp:positionH>
                <wp:positionV relativeFrom="paragraph">
                  <wp:posOffset>270510</wp:posOffset>
                </wp:positionV>
                <wp:extent cx="2011679" cy="264159"/>
                <wp:effectExtent l="0" t="0" r="0" b="0"/>
                <wp:wrapNone/>
                <wp:docPr id="1034" name="TextBox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11679" cy="264159"/>
                        </a:xfrm>
                        <a:prstGeom prst="rect"/>
                      </wps:spPr>
                      <wps:txbx id="1034">
                        <w:txbxContent>
                          <w:p>
                            <w:pPr>
                              <w:pStyle w:val="style94"/>
                              <w:spacing w:before="0" w:beforeAutospacing="false" w:after="0" w:afterAutospacing="false"/>
                              <w:rPr>
                                <w:b/>
                                <w:sz w:val="22"/>
                                <w:szCs w:val="22"/>
                              </w:rPr>
                            </w:pPr>
                            <w:r>
                              <w:rPr>
                                <w:rFonts w:ascii="Calibri" w:cs="宋体" w:hAnsi="Calibri"/>
                                <w:b/>
                                <w:sz w:val="20"/>
                                <w:szCs w:val="20"/>
                              </w:rPr>
                              <w:t>Kolkata</w:t>
                            </w:r>
                            <w:r>
                              <w:rPr>
                                <w:rFonts w:ascii="Calibri" w:cs="宋体" w:hAnsi="Calibri"/>
                                <w:b/>
                                <w:sz w:val="20"/>
                                <w:szCs w:val="20"/>
                              </w:rPr>
                              <w:t xml:space="preserve">, </w:t>
                            </w:r>
                            <w:r>
                              <w:rPr>
                                <w:rFonts w:ascii="Calibri" w:cs="宋体" w:hAnsi="Calibri"/>
                                <w:b/>
                                <w:sz w:val="20"/>
                                <w:szCs w:val="20"/>
                              </w:rPr>
                              <w:t>West Bengal</w:t>
                            </w:r>
                            <w:r>
                              <w:rPr>
                                <w:rFonts w:ascii="Calibri" w:cs="宋体" w:hAnsi="Calibri"/>
                                <w:b/>
                                <w:sz w:val="20"/>
                                <w:szCs w:val="20"/>
                              </w:rPr>
                              <w:t>, India</w:t>
                            </w:r>
                          </w:p>
                        </w:txbxContent>
                      </wps:txbx>
                      <wps:bodyPr anchor="t" wrap="square">
                        <a:prstTxWarp prst="textNoShape"/>
                        <a:spAutoFit/>
                      </wps:bodyPr>
                    </wps:wsp>
                  </a:graphicData>
                </a:graphic>
                <wp14:sizeRelH relativeFrom="margin">
                  <wp14:pctWidth>0</wp14:pctWidth>
                </wp14:sizeRelH>
              </wp:anchor>
            </w:drawing>
          </mc:Choice>
          <mc:Fallback>
            <w:pict>
              <v:rect id="1034" filled="f" stroked="f" style="position:absolute;margin-left:283.45pt;margin-top:21.3pt;width:158.4pt;height:20.8pt;z-index:9;mso-position-horizontal-relative:margin;mso-position-vertical-relative:text;mso-width-percent:0;mso-width-relative:margin;mso-height-relative:page;mso-wrap-distance-left:0.0pt;mso-wrap-distance-right:0.0pt;visibility:visible;">
                <v:fill/>
                <v:textbox style="mso-fit-shape-to-text:true;">
                  <w:txbxContent>
                    <w:p>
                      <w:pPr>
                        <w:pStyle w:val="style94"/>
                        <w:spacing w:before="0" w:beforeAutospacing="false" w:after="0" w:afterAutospacing="false"/>
                        <w:rPr>
                          <w:b/>
                          <w:sz w:val="22"/>
                          <w:szCs w:val="22"/>
                        </w:rPr>
                      </w:pPr>
                      <w:r>
                        <w:rPr>
                          <w:rFonts w:ascii="Calibri" w:cs="宋体" w:hAnsi="Calibri"/>
                          <w:b/>
                          <w:sz w:val="20"/>
                          <w:szCs w:val="20"/>
                        </w:rPr>
                        <w:t>Kolkata</w:t>
                      </w:r>
                      <w:r>
                        <w:rPr>
                          <w:rFonts w:ascii="Calibri" w:cs="宋体" w:hAnsi="Calibri"/>
                          <w:b/>
                          <w:sz w:val="20"/>
                          <w:szCs w:val="20"/>
                        </w:rPr>
                        <w:t xml:space="preserve">, </w:t>
                      </w:r>
                      <w:r>
                        <w:rPr>
                          <w:rFonts w:ascii="Calibri" w:cs="宋体" w:hAnsi="Calibri"/>
                          <w:b/>
                          <w:sz w:val="20"/>
                          <w:szCs w:val="20"/>
                        </w:rPr>
                        <w:t>West Bengal</w:t>
                      </w:r>
                      <w:r>
                        <w:rPr>
                          <w:rFonts w:ascii="Calibri" w:cs="宋体" w:hAnsi="Calibri"/>
                          <w:b/>
                          <w:sz w:val="20"/>
                          <w:szCs w:val="20"/>
                        </w:rPr>
                        <w:t>, India</w:t>
                      </w:r>
                    </w:p>
                  </w:txbxContent>
                </v:textbox>
              </v:rect>
            </w:pict>
          </mc:Fallback>
        </mc:AlternateContent>
      </w:r>
    </w:p>
    <w:p>
      <w:pPr>
        <w:pStyle w:val="style179"/>
        <w:numPr>
          <w:ilvl w:val="0"/>
          <w:numId w:val="1"/>
        </w:numPr>
        <w:rPr/>
      </w:pPr>
      <w:r>
        <w:rPr>
          <w:noProof/>
          <w:lang w:val="en-US" w:eastAsia="ja-JP"/>
        </w:rPr>
        <mc:AlternateContent>
          <mc:Choice Requires="wps">
            <w:drawing>
              <wp:anchor distT="0" distB="0" distL="0" distR="0" simplePos="false" relativeHeight="10" behindDoc="false" locked="false" layoutInCell="true" allowOverlap="true">
                <wp:simplePos x="0" y="0"/>
                <wp:positionH relativeFrom="column">
                  <wp:posOffset>3596640</wp:posOffset>
                </wp:positionH>
                <wp:positionV relativeFrom="paragraph">
                  <wp:posOffset>121285</wp:posOffset>
                </wp:positionV>
                <wp:extent cx="2790825" cy="264160"/>
                <wp:effectExtent l="0" t="0" r="0" b="0"/>
                <wp:wrapNone/>
                <wp:docPr id="1035" name="TextBox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90825" cy="264160"/>
                        </a:xfrm>
                        <a:prstGeom prst="rect"/>
                      </wps:spPr>
                      <wps:txbx id="1035">
                        <w:txbxContent>
                          <w:p>
                            <w:pPr>
                              <w:pStyle w:val="style94"/>
                              <w:spacing w:before="0" w:beforeAutospacing="false" w:after="0" w:afterAutospacing="false"/>
                              <w:rPr>
                                <w:b/>
                                <w:sz w:val="22"/>
                                <w:szCs w:val="22"/>
                                <w:u w:val="single"/>
                              </w:rPr>
                            </w:pPr>
                          </w:p>
                        </w:txbxContent>
                      </wps:txbx>
                      <wps:bodyPr anchor="t" wrap="square">
                        <a:prstTxWarp prst="textNoShape"/>
                        <a:spAutoFit/>
                      </wps:bodyPr>
                    </wps:wsp>
                  </a:graphicData>
                </a:graphic>
                <wp14:sizeRelH relativeFrom="margin">
                  <wp14:pctWidth>0</wp14:pctWidth>
                </wp14:sizeRelH>
              </wp:anchor>
            </w:drawing>
          </mc:Choice>
          <mc:Fallback>
            <w:pict>
              <v:rect id="1035" filled="f" stroked="f" style="position:absolute;margin-left:283.2pt;margin-top:9.55pt;width:219.75pt;height:20.8pt;z-index:10;mso-position-horizontal-relative:text;mso-position-vertical-relative:text;mso-width-percent:0;mso-width-relative:margin;mso-height-relative:page;mso-wrap-distance-left:0.0pt;mso-wrap-distance-right:0.0pt;visibility:visible;">
                <v:fill/>
                <v:textbox style="mso-fit-shape-to-text:true;">
                  <w:txbxContent>
                    <w:p>
                      <w:pPr>
                        <w:pStyle w:val="style94"/>
                        <w:spacing w:before="0" w:beforeAutospacing="false" w:after="0" w:afterAutospacing="false"/>
                        <w:rPr>
                          <w:b/>
                          <w:sz w:val="22"/>
                          <w:szCs w:val="22"/>
                          <w:u w:val="single"/>
                        </w:rPr>
                      </w:pPr>
                    </w:p>
                  </w:txbxContent>
                </v:textbox>
              </v:rect>
            </w:pict>
          </mc:Fallback>
        </mc:AlternateContent>
      </w:r>
    </w:p>
    <w:p>
      <w:pPr>
        <w:pStyle w:val="style0"/>
        <w:rPr/>
      </w:pPr>
    </w:p>
    <w:p>
      <w:pPr>
        <w:pStyle w:val="style0"/>
        <w:rPr>
          <w:b/>
        </w:rPr>
      </w:pPr>
      <w:r>
        <w:rPr>
          <w:b/>
          <w:noProof/>
          <w:lang w:val="en-US" w:eastAsia="ja-JP"/>
        </w:rPr>
        <mc:AlternateContent>
          <mc:Choice Requires="wps">
            <w:drawing>
              <wp:anchor distT="0" distB="0" distL="0" distR="0" simplePos="false" relativeHeight="11" behindDoc="false" locked="false" layoutInCell="true" allowOverlap="true">
                <wp:simplePos x="0" y="0"/>
                <wp:positionH relativeFrom="margin">
                  <wp:align>left</wp:align>
                </wp:positionH>
                <wp:positionV relativeFrom="paragraph">
                  <wp:posOffset>183515</wp:posOffset>
                </wp:positionV>
                <wp:extent cx="6271260" cy="22860"/>
                <wp:effectExtent l="0" t="0" r="34290" b="34290"/>
                <wp:wrapNone/>
                <wp:docPr id="1036" name="Straight Connector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6271260" cy="22860"/>
                        </a:xfrm>
                        <a:prstGeom prst="line"/>
                        <a:ln cmpd="sng" cap="flat" w="6350">
                          <a:solidFill>
                            <a:srgbClr val="000000"/>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36" filled="f" stroked="t" from="0.0pt,14.45pt" to="493.8pt,16.25pt" style="position:absolute;z-index:11;mso-position-horizontal:left;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b/>
        </w:rPr>
        <w:t>Professional Synopsis</w:t>
      </w:r>
    </w:p>
    <w:p>
      <w:pPr>
        <w:pStyle w:val="style0"/>
        <w:rPr>
          <w:rFonts w:cs="Calibri"/>
          <w:sz w:val="20"/>
        </w:rPr>
      </w:pPr>
      <w:r>
        <w:rPr>
          <w:rFonts w:cs="Calibri"/>
          <w:sz w:val="20"/>
        </w:rPr>
        <w:t>A retail professional who excels in selection and recruitment process of new staffs and train them for the given roles and responsibility. I’ve got skills and knowledge to maintain stock as per the seasonality and demand of specific units and materials a</w:t>
      </w:r>
      <w:bookmarkStart w:id="0" w:name="_GoBack"/>
      <w:bookmarkEnd w:id="0"/>
      <w:r>
        <w:rPr>
          <w:rFonts w:cs="Calibri"/>
          <w:sz w:val="20"/>
        </w:rPr>
        <w:t xml:space="preserve">nd arrange the supply chain to fulfil the demand of the customers which in turn boost the sales and revenue of the territory.  </w:t>
      </w:r>
    </w:p>
    <w:p>
      <w:pPr>
        <w:pStyle w:val="style0"/>
        <w:rPr>
          <w:b/>
        </w:rPr>
      </w:pPr>
      <w:r>
        <w:rPr>
          <w:b/>
          <w:noProof/>
          <w:lang w:val="en-US" w:eastAsia="ja-JP"/>
        </w:rPr>
        <mc:AlternateContent>
          <mc:Choice Requires="wps">
            <w:drawing>
              <wp:anchor distT="0" distB="0" distL="0" distR="0" simplePos="false" relativeHeight="12" behindDoc="false" locked="false" layoutInCell="true" allowOverlap="true">
                <wp:simplePos x="0" y="0"/>
                <wp:positionH relativeFrom="margin">
                  <wp:align>left</wp:align>
                </wp:positionH>
                <wp:positionV relativeFrom="paragraph">
                  <wp:posOffset>183515</wp:posOffset>
                </wp:positionV>
                <wp:extent cx="6271260" cy="22860"/>
                <wp:effectExtent l="0" t="0" r="34290" b="34290"/>
                <wp:wrapNone/>
                <wp:docPr id="1037" name="Straight Connector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6271260" cy="22860"/>
                        </a:xfrm>
                        <a:prstGeom prst="line"/>
                        <a:ln cmpd="sng" cap="flat" w="6350">
                          <a:solidFill>
                            <a:srgbClr val="000000"/>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37" filled="f" stroked="t" from="0.0pt,14.45pt" to="493.8pt,16.25pt" style="position:absolute;z-index:12;mso-position-horizontal:left;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b/>
        </w:rPr>
        <w:t>Key Skills</w:t>
      </w:r>
    </w:p>
    <w:p>
      <w:pPr>
        <w:pStyle w:val="style94"/>
        <w:spacing w:before="0" w:beforeAutospacing="false" w:after="0" w:afterAutospacing="false"/>
        <w:jc w:val="both"/>
        <w:rPr>
          <w:rFonts w:ascii="Calibri" w:cs="Calibri" w:hAnsi="Calibri"/>
          <w:sz w:val="20"/>
          <w:szCs w:val="22"/>
        </w:rPr>
      </w:pPr>
      <w:r>
        <w:rPr>
          <w:rFonts w:ascii="Calibri" w:cs="Calibri" w:hAnsi="Calibri"/>
          <w:sz w:val="20"/>
          <w:szCs w:val="22"/>
        </w:rPr>
        <w:t>Having worked on various cross functional projects throughout my career enabled me to develop few key skills essential for the core industry which are mentioned below:</w:t>
      </w:r>
    </w:p>
    <w:p>
      <w:pPr>
        <w:pStyle w:val="style94"/>
        <w:numPr>
          <w:ilvl w:val="0"/>
          <w:numId w:val="2"/>
        </w:numPr>
        <w:spacing w:before="0" w:beforeAutospacing="false" w:after="0" w:afterAutospacing="false"/>
        <w:jc w:val="both"/>
        <w:rPr>
          <w:rFonts w:ascii="Calibri" w:cs="Calibri" w:hAnsi="Calibri"/>
          <w:sz w:val="22"/>
        </w:rPr>
      </w:pPr>
      <w:r>
        <w:rPr>
          <w:rFonts w:ascii="Calibri" w:cs="Calibri" w:hAnsi="Calibri"/>
          <w:b/>
          <w:bCs/>
          <w:sz w:val="20"/>
          <w:szCs w:val="22"/>
        </w:rPr>
        <w:t>Staff Selection and Recruitment</w:t>
      </w:r>
      <w:r>
        <w:rPr>
          <w:rFonts w:ascii="Calibri" w:cs="Calibri" w:hAnsi="Calibri"/>
          <w:b/>
          <w:bCs/>
          <w:sz w:val="20"/>
          <w:szCs w:val="22"/>
        </w:rPr>
        <w:t>:</w:t>
      </w:r>
      <w:r>
        <w:rPr>
          <w:rFonts w:ascii="Calibri" w:cs="Calibri" w:hAnsi="Calibri"/>
          <w:sz w:val="20"/>
          <w:szCs w:val="22"/>
        </w:rPr>
        <w:t xml:space="preserve"> </w:t>
      </w:r>
    </w:p>
    <w:p>
      <w:pPr>
        <w:pStyle w:val="style94"/>
        <w:numPr>
          <w:ilvl w:val="0"/>
          <w:numId w:val="2"/>
        </w:numPr>
        <w:spacing w:before="0" w:beforeAutospacing="false" w:after="0" w:afterAutospacing="false"/>
        <w:jc w:val="both"/>
        <w:rPr>
          <w:rFonts w:ascii="Calibri" w:cs="Calibri" w:hAnsi="Calibri"/>
          <w:b/>
          <w:sz w:val="22"/>
        </w:rPr>
      </w:pPr>
      <w:r>
        <w:rPr>
          <w:rFonts w:ascii="Calibri" w:cs="Calibri" w:hAnsi="Calibri"/>
          <w:b/>
          <w:bCs/>
          <w:sz w:val="20"/>
          <w:szCs w:val="22"/>
        </w:rPr>
        <w:t>Sales and Revenue</w:t>
      </w:r>
    </w:p>
    <w:p>
      <w:pPr>
        <w:pStyle w:val="style94"/>
        <w:numPr>
          <w:ilvl w:val="0"/>
          <w:numId w:val="2"/>
        </w:numPr>
        <w:spacing w:before="0" w:beforeAutospacing="false" w:after="0" w:afterAutospacing="false"/>
        <w:jc w:val="both"/>
        <w:rPr>
          <w:rFonts w:ascii="Calibri" w:cs="Calibri" w:hAnsi="Calibri"/>
          <w:sz w:val="22"/>
        </w:rPr>
      </w:pPr>
      <w:r>
        <w:rPr>
          <w:rFonts w:ascii="Calibri" w:cs="Calibri" w:hAnsi="Calibri"/>
          <w:b/>
          <w:bCs/>
          <w:sz w:val="20"/>
          <w:szCs w:val="22"/>
        </w:rPr>
        <w:t>Store management</w:t>
      </w:r>
    </w:p>
    <w:p>
      <w:pPr>
        <w:pStyle w:val="style94"/>
        <w:numPr>
          <w:ilvl w:val="0"/>
          <w:numId w:val="2"/>
        </w:numPr>
        <w:spacing w:before="0" w:beforeAutospacing="false" w:after="0" w:afterAutospacing="false"/>
        <w:jc w:val="both"/>
        <w:rPr>
          <w:rFonts w:ascii="Calibri" w:cs="Calibri" w:hAnsi="Calibri"/>
          <w:sz w:val="22"/>
        </w:rPr>
      </w:pPr>
      <w:r>
        <w:rPr>
          <w:rFonts w:ascii="Calibri" w:cs="Calibri" w:hAnsi="Calibri"/>
          <w:b/>
          <w:bCs/>
          <w:sz w:val="20"/>
          <w:szCs w:val="22"/>
        </w:rPr>
        <w:t>Stock management</w:t>
      </w:r>
    </w:p>
    <w:p>
      <w:pPr>
        <w:pStyle w:val="style94"/>
        <w:numPr>
          <w:ilvl w:val="0"/>
          <w:numId w:val="2"/>
        </w:numPr>
        <w:spacing w:before="0" w:beforeAutospacing="false" w:after="0" w:afterAutospacing="false"/>
        <w:jc w:val="both"/>
        <w:rPr>
          <w:rFonts w:ascii="Calibri" w:cs="Calibri" w:hAnsi="Calibri"/>
          <w:sz w:val="22"/>
        </w:rPr>
      </w:pPr>
      <w:r>
        <w:rPr>
          <w:rFonts w:ascii="Calibri" w:cs="Calibri" w:hAnsi="Calibri"/>
          <w:b/>
          <w:bCs/>
          <w:sz w:val="20"/>
          <w:szCs w:val="22"/>
        </w:rPr>
        <w:t>MS Office</w:t>
      </w:r>
    </w:p>
    <w:p>
      <w:pPr>
        <w:pStyle w:val="style94"/>
        <w:spacing w:before="0" w:beforeAutospacing="false" w:after="0" w:afterAutospacing="false"/>
        <w:ind w:left="720"/>
        <w:jc w:val="both"/>
        <w:rPr>
          <w:rFonts w:ascii="Calibri" w:cs="Calibri" w:hAnsi="Calibri"/>
          <w:sz w:val="22"/>
        </w:rPr>
      </w:pPr>
    </w:p>
    <w:p>
      <w:pPr>
        <w:pStyle w:val="style0"/>
        <w:rPr>
          <w:b/>
        </w:rPr>
      </w:pPr>
      <w:r>
        <w:rPr>
          <w:b/>
          <w:noProof/>
          <w:lang w:val="en-US" w:eastAsia="ja-JP"/>
        </w:rPr>
        <mc:AlternateContent>
          <mc:Choice Requires="wps">
            <w:drawing>
              <wp:anchor distT="0" distB="0" distL="0" distR="0" simplePos="false" relativeHeight="13" behindDoc="false" locked="false" layoutInCell="true" allowOverlap="true">
                <wp:simplePos x="0" y="0"/>
                <wp:positionH relativeFrom="margin">
                  <wp:align>left</wp:align>
                </wp:positionH>
                <wp:positionV relativeFrom="paragraph">
                  <wp:posOffset>183515</wp:posOffset>
                </wp:positionV>
                <wp:extent cx="6271260" cy="22860"/>
                <wp:effectExtent l="0" t="0" r="34290" b="34290"/>
                <wp:wrapNone/>
                <wp:docPr id="1038" name="Straight Connector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6271260" cy="22860"/>
                        </a:xfrm>
                        <a:prstGeom prst="line"/>
                        <a:ln cmpd="sng" cap="flat" w="6350">
                          <a:solidFill>
                            <a:srgbClr val="000000"/>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38" filled="f" stroked="t" from="0.0pt,14.45pt" to="493.8pt,16.25pt" style="position:absolute;z-index:13;mso-position-horizontal:left;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b/>
        </w:rPr>
        <w:t>Experience</w:t>
      </w:r>
    </w:p>
    <w:p>
      <w:pPr>
        <w:pStyle w:val="style179"/>
        <w:numPr>
          <w:ilvl w:val="0"/>
          <w:numId w:val="3"/>
        </w:numPr>
        <w:rPr>
          <w:b/>
          <w:u w:val="single"/>
          <w:lang w:val="pl-PL"/>
        </w:rPr>
      </w:pPr>
      <w:r>
        <w:rPr>
          <w:b/>
          <w:u w:val="single"/>
        </w:rPr>
        <w:t>Estele</w:t>
      </w:r>
      <w:r>
        <w:rPr>
          <w:b/>
          <w:u w:val="single"/>
        </w:rPr>
        <w:t xml:space="preserve"> Accessories </w:t>
      </w:r>
      <w:r>
        <w:rPr>
          <w:b/>
          <w:u w:val="single"/>
        </w:rPr>
        <w:t>Pvt.</w:t>
      </w:r>
      <w:r>
        <w:rPr>
          <w:b/>
          <w:u w:val="single"/>
        </w:rPr>
        <w:t xml:space="preserve"> </w:t>
      </w:r>
      <w:r>
        <w:rPr>
          <w:b/>
          <w:u w:val="single"/>
          <w:lang w:val="pl-PL"/>
        </w:rPr>
        <w:t>Ltd</w:t>
      </w:r>
      <w:r>
        <w:rPr>
          <w:b/>
          <w:u w:val="single"/>
          <w:lang w:val="pl-PL"/>
        </w:rPr>
        <w:t xml:space="preserve">, </w:t>
      </w:r>
      <w:r>
        <w:rPr>
          <w:b/>
          <w:u w:val="single"/>
          <w:lang w:val="pl-PL"/>
        </w:rPr>
        <w:t>Kolkata</w:t>
      </w:r>
      <w:r>
        <w:rPr>
          <w:b/>
          <w:u w:val="single"/>
          <w:lang w:val="pl-PL"/>
        </w:rPr>
        <w:tab/>
      </w:r>
      <w:r>
        <w:rPr>
          <w:b/>
          <w:u w:val="single"/>
          <w:lang w:val="pl-PL"/>
        </w:rPr>
        <w:t xml:space="preserve">              </w:t>
      </w:r>
      <w:r>
        <w:rPr>
          <w:b/>
          <w:u w:val="single"/>
          <w:lang w:val="pl-PL"/>
        </w:rPr>
        <w:tab/>
      </w:r>
      <w:r>
        <w:rPr>
          <w:b/>
          <w:u w:val="single"/>
          <w:lang w:val="pl-PL"/>
        </w:rPr>
        <w:tab/>
      </w:r>
      <w:r>
        <w:rPr>
          <w:b/>
          <w:u w:val="single"/>
          <w:lang w:val="pl-PL"/>
        </w:rPr>
        <w:tab/>
      </w:r>
      <w:r>
        <w:rPr>
          <w:b/>
          <w:u w:val="single"/>
          <w:lang w:val="pl-PL"/>
        </w:rPr>
        <w:t xml:space="preserve">              (Mar’</w:t>
      </w:r>
      <w:r>
        <w:rPr>
          <w:b/>
          <w:u w:val="single"/>
          <w:lang w:val="pl-PL"/>
        </w:rPr>
        <w:t>20</w:t>
      </w:r>
      <w:r>
        <w:rPr>
          <w:b/>
          <w:u w:val="single"/>
          <w:lang w:val="pl-PL"/>
        </w:rPr>
        <w:t xml:space="preserve"> to </w:t>
      </w:r>
      <w:r>
        <w:rPr>
          <w:b/>
          <w:u w:val="single"/>
          <w:lang w:val="pl-PL"/>
        </w:rPr>
        <w:t>Present</w:t>
      </w:r>
      <w:r>
        <w:rPr>
          <w:b/>
          <w:u w:val="single"/>
          <w:lang w:val="pl-PL"/>
        </w:rPr>
        <w:t>)</w:t>
      </w:r>
    </w:p>
    <w:p>
      <w:pPr>
        <w:pStyle w:val="style179"/>
        <w:spacing w:after="0" w:lineRule="auto" w:line="120"/>
        <w:jc w:val="center"/>
        <w:rPr>
          <w:lang w:val="pl-PL"/>
        </w:rPr>
      </w:pPr>
    </w:p>
    <w:p>
      <w:pPr>
        <w:pStyle w:val="style0"/>
        <w:ind w:firstLine="720"/>
        <w:rPr>
          <w:b/>
          <w:i/>
          <w:u w:val="single"/>
        </w:rPr>
      </w:pPr>
      <w:r>
        <w:rPr>
          <w:b/>
          <w:i/>
          <w:u w:val="single"/>
        </w:rPr>
        <w:t>Retail Area Supervisor</w:t>
      </w:r>
    </w:p>
    <w:p>
      <w:pPr>
        <w:pStyle w:val="style179"/>
        <w:numPr>
          <w:ilvl w:val="0"/>
          <w:numId w:val="5"/>
        </w:numPr>
        <w:spacing w:lineRule="auto" w:line="240"/>
        <w:rPr>
          <w:sz w:val="20"/>
        </w:rPr>
      </w:pPr>
      <w:r>
        <w:rPr>
          <w:sz w:val="20"/>
        </w:rPr>
        <w:t xml:space="preserve">To </w:t>
      </w:r>
      <w:r>
        <w:rPr>
          <w:sz w:val="20"/>
        </w:rPr>
        <w:t>maintain and Stocks as per seasonality and fulfil the customers’ demand on time</w:t>
      </w:r>
    </w:p>
    <w:p>
      <w:pPr>
        <w:pStyle w:val="style179"/>
        <w:numPr>
          <w:ilvl w:val="0"/>
          <w:numId w:val="5"/>
        </w:numPr>
        <w:spacing w:lineRule="auto" w:line="240"/>
        <w:rPr>
          <w:sz w:val="20"/>
        </w:rPr>
      </w:pPr>
      <w:r>
        <w:rPr>
          <w:sz w:val="20"/>
        </w:rPr>
        <w:t>To increase and maintain the Sales of the Territory</w:t>
      </w:r>
    </w:p>
    <w:p>
      <w:pPr>
        <w:pStyle w:val="style179"/>
        <w:numPr>
          <w:ilvl w:val="0"/>
          <w:numId w:val="5"/>
        </w:numPr>
        <w:spacing w:lineRule="auto" w:line="240"/>
        <w:rPr>
          <w:sz w:val="20"/>
        </w:rPr>
      </w:pPr>
      <w:r>
        <w:rPr>
          <w:sz w:val="20"/>
        </w:rPr>
        <w:t>To manage staffs and the day to day operations to achieve the target</w:t>
      </w:r>
    </w:p>
    <w:p>
      <w:pPr>
        <w:pStyle w:val="style179"/>
        <w:numPr>
          <w:ilvl w:val="0"/>
          <w:numId w:val="5"/>
        </w:numPr>
        <w:spacing w:lineRule="auto" w:line="240"/>
        <w:rPr>
          <w:sz w:val="20"/>
        </w:rPr>
      </w:pPr>
      <w:r>
        <w:rPr>
          <w:sz w:val="20"/>
        </w:rPr>
        <w:t>To visit different counters (12) on a daily basis and manage the overall operation</w:t>
      </w:r>
    </w:p>
    <w:p>
      <w:pPr>
        <w:pStyle w:val="style179"/>
        <w:numPr>
          <w:ilvl w:val="0"/>
          <w:numId w:val="5"/>
        </w:numPr>
        <w:spacing w:lineRule="auto" w:line="240"/>
        <w:rPr>
          <w:sz w:val="20"/>
        </w:rPr>
      </w:pPr>
      <w:r>
        <w:rPr>
          <w:sz w:val="20"/>
        </w:rPr>
        <w:t>To hire and train new staffs for the desired profile</w:t>
      </w:r>
    </w:p>
    <w:p>
      <w:pPr>
        <w:pStyle w:val="style179"/>
        <w:spacing w:lineRule="auto" w:line="240"/>
        <w:ind w:left="1800"/>
        <w:rPr>
          <w:sz w:val="20"/>
        </w:rPr>
      </w:pPr>
    </w:p>
    <w:p>
      <w:pPr>
        <w:pStyle w:val="style179"/>
        <w:numPr>
          <w:ilvl w:val="0"/>
          <w:numId w:val="3"/>
        </w:numPr>
        <w:spacing w:lineRule="auto" w:line="360"/>
        <w:rPr>
          <w:u w:val="single"/>
          <w:lang w:val="pl-PL"/>
        </w:rPr>
      </w:pPr>
      <w:r>
        <w:rPr>
          <w:b/>
          <w:u w:val="single"/>
        </w:rPr>
        <w:t xml:space="preserve">Casio India </w:t>
      </w:r>
      <w:r>
        <w:rPr>
          <w:b/>
          <w:u w:val="single"/>
        </w:rPr>
        <w:t>Pvt.</w:t>
      </w:r>
      <w:r>
        <w:rPr>
          <w:b/>
          <w:u w:val="single"/>
        </w:rPr>
        <w:t xml:space="preserve"> </w:t>
      </w:r>
      <w:r>
        <w:rPr>
          <w:b/>
          <w:u w:val="single"/>
          <w:lang w:val="pl-PL"/>
        </w:rPr>
        <w:t>Ltd</w:t>
      </w:r>
      <w:r>
        <w:rPr>
          <w:b/>
          <w:u w:val="single"/>
          <w:lang w:val="pl-PL"/>
        </w:rPr>
        <w:t xml:space="preserve">, </w:t>
      </w:r>
      <w:r>
        <w:rPr>
          <w:b/>
          <w:u w:val="single"/>
          <w:lang w:val="pl-PL"/>
        </w:rPr>
        <w:t>Kolkata</w:t>
      </w:r>
      <w:r>
        <w:rPr>
          <w:u w:val="single"/>
          <w:lang w:val="pl-PL"/>
        </w:rPr>
        <w:tab/>
      </w:r>
      <w:r>
        <w:rPr>
          <w:u w:val="single"/>
          <w:lang w:val="pl-PL"/>
        </w:rPr>
        <w:tab/>
      </w:r>
      <w:r>
        <w:rPr>
          <w:u w:val="single"/>
          <w:lang w:val="pl-PL"/>
        </w:rPr>
        <w:tab/>
      </w:r>
      <w:r>
        <w:rPr>
          <w:u w:val="single"/>
          <w:lang w:val="pl-PL"/>
        </w:rPr>
        <w:tab/>
      </w:r>
      <w:r>
        <w:rPr>
          <w:u w:val="single"/>
          <w:lang w:val="pl-PL"/>
        </w:rPr>
        <w:tab/>
      </w:r>
      <w:r>
        <w:rPr>
          <w:u w:val="single"/>
          <w:lang w:val="pl-PL"/>
        </w:rPr>
        <w:tab/>
      </w:r>
      <w:r>
        <w:rPr>
          <w:u w:val="single"/>
          <w:lang w:val="pl-PL"/>
        </w:rPr>
        <w:t xml:space="preserve">  </w:t>
      </w:r>
      <w:r>
        <w:rPr>
          <w:b/>
          <w:u w:val="single"/>
          <w:lang w:val="pl-PL"/>
        </w:rPr>
        <w:t>(Oct’16 to Mar’20</w:t>
      </w:r>
      <w:r>
        <w:rPr>
          <w:b/>
          <w:u w:val="single"/>
          <w:lang w:val="pl-PL"/>
        </w:rPr>
        <w:t>)</w:t>
      </w:r>
    </w:p>
    <w:p>
      <w:pPr>
        <w:pStyle w:val="style179"/>
        <w:spacing w:lineRule="auto" w:line="240"/>
        <w:rPr>
          <w:b/>
          <w:i/>
          <w:u w:val="single"/>
        </w:rPr>
      </w:pPr>
      <w:r>
        <w:rPr>
          <w:b/>
          <w:i/>
          <w:u w:val="single"/>
        </w:rPr>
        <w:t>Sales Executive</w:t>
      </w:r>
    </w:p>
    <w:p>
      <w:pPr>
        <w:pStyle w:val="style179"/>
        <w:numPr>
          <w:ilvl w:val="0"/>
          <w:numId w:val="17"/>
        </w:numPr>
        <w:spacing w:lineRule="auto" w:line="240"/>
        <w:rPr>
          <w:sz w:val="20"/>
        </w:rPr>
      </w:pPr>
      <w:r>
        <w:rPr>
          <w:sz w:val="20"/>
        </w:rPr>
        <w:t xml:space="preserve">To manage the Counter Sales </w:t>
      </w:r>
    </w:p>
    <w:p>
      <w:pPr>
        <w:pStyle w:val="style179"/>
        <w:numPr>
          <w:ilvl w:val="0"/>
          <w:numId w:val="17"/>
        </w:numPr>
        <w:spacing w:lineRule="auto" w:line="240"/>
        <w:rPr>
          <w:sz w:val="20"/>
        </w:rPr>
      </w:pPr>
      <w:r>
        <w:rPr>
          <w:sz w:val="20"/>
        </w:rPr>
        <w:t>To handle customers and fulfil their requirements</w:t>
      </w:r>
    </w:p>
    <w:p>
      <w:pPr>
        <w:pStyle w:val="style179"/>
        <w:numPr>
          <w:ilvl w:val="0"/>
          <w:numId w:val="17"/>
        </w:numPr>
        <w:spacing w:lineRule="auto" w:line="240"/>
        <w:rPr/>
      </w:pPr>
      <w:r>
        <w:rPr>
          <w:sz w:val="20"/>
        </w:rPr>
        <w:t xml:space="preserve">To  </w:t>
      </w:r>
      <w:r>
        <w:rPr>
          <w:sz w:val="20"/>
        </w:rPr>
        <w:t>identify and ascertain the trending items to boost the Sales</w:t>
      </w:r>
    </w:p>
    <w:p>
      <w:pPr>
        <w:pStyle w:val="style179"/>
        <w:spacing w:lineRule="auto" w:line="240"/>
        <w:ind w:left="1740"/>
        <w:rPr/>
      </w:pPr>
    </w:p>
    <w:p>
      <w:pPr>
        <w:pStyle w:val="style179"/>
        <w:numPr>
          <w:ilvl w:val="0"/>
          <w:numId w:val="3"/>
        </w:numPr>
        <w:spacing w:lineRule="auto" w:line="240"/>
        <w:jc w:val="right"/>
        <w:rPr>
          <w:b/>
          <w:u w:val="single"/>
        </w:rPr>
      </w:pPr>
      <w:r>
        <w:rPr>
          <w:b/>
          <w:u w:val="single"/>
          <w:lang w:val="en-US"/>
        </w:rPr>
        <w:t>Ronak</w:t>
      </w:r>
      <w:r>
        <w:rPr>
          <w:b/>
          <w:u w:val="single"/>
          <w:lang w:val="en-US"/>
        </w:rPr>
        <w:t xml:space="preserve"> </w:t>
      </w:r>
      <w:r>
        <w:rPr>
          <w:b/>
          <w:u w:val="single"/>
          <w:lang w:val="en-US"/>
        </w:rPr>
        <w:t>Optik</w:t>
      </w:r>
      <w:r>
        <w:rPr>
          <w:b/>
          <w:u w:val="single"/>
          <w:lang w:val="en-US"/>
        </w:rPr>
        <w:t xml:space="preserve"> </w:t>
      </w:r>
      <w:r>
        <w:rPr>
          <w:b/>
          <w:u w:val="single"/>
          <w:lang w:val="en-US"/>
        </w:rPr>
        <w:t>Inda</w:t>
      </w:r>
      <w:r>
        <w:rPr>
          <w:b/>
          <w:u w:val="single"/>
          <w:lang w:val="en-US"/>
        </w:rPr>
        <w:t xml:space="preserve"> Pvt. Ltd.,</w:t>
      </w:r>
      <w:r>
        <w:rPr>
          <w:b/>
          <w:u w:val="single"/>
          <w:lang w:val="en-US"/>
        </w:rPr>
        <w:t xml:space="preserve"> Kolkata</w:t>
      </w:r>
      <w:r>
        <w:rPr>
          <w:b/>
          <w:u w:val="single"/>
          <w:lang w:val="en-US"/>
        </w:rPr>
        <w:tab/>
      </w:r>
      <w:r>
        <w:rPr>
          <w:b/>
          <w:u w:val="single"/>
          <w:lang w:val="en-US"/>
        </w:rPr>
        <w:tab/>
      </w:r>
      <w:r>
        <w:rPr>
          <w:b/>
          <w:u w:val="single"/>
          <w:lang w:val="en-US"/>
        </w:rPr>
        <w:tab/>
      </w:r>
      <w:r>
        <w:rPr>
          <w:b/>
          <w:u w:val="single"/>
          <w:lang w:val="en-US"/>
        </w:rPr>
        <w:tab/>
      </w:r>
      <w:r>
        <w:rPr>
          <w:b/>
          <w:u w:val="single"/>
          <w:lang w:val="en-US"/>
        </w:rPr>
        <w:tab/>
      </w:r>
      <w:r>
        <w:rPr>
          <w:b/>
          <w:u w:val="single"/>
          <w:lang w:val="en-US"/>
        </w:rPr>
        <w:t xml:space="preserve">  </w:t>
      </w:r>
      <w:r>
        <w:rPr>
          <w:b/>
          <w:u w:val="single"/>
        </w:rPr>
        <w:t>(Mar’14 to Oct’16</w:t>
      </w:r>
      <w:r>
        <w:rPr>
          <w:b/>
          <w:u w:val="single"/>
        </w:rPr>
        <w:t>)</w:t>
      </w:r>
    </w:p>
    <w:p>
      <w:pPr>
        <w:pStyle w:val="style0"/>
        <w:spacing w:before="240" w:lineRule="auto" w:line="360"/>
        <w:ind w:firstLine="720"/>
        <w:rPr>
          <w:b/>
          <w:i/>
          <w:u w:val="single"/>
        </w:rPr>
      </w:pPr>
      <w:r>
        <w:rPr>
          <w:b/>
          <w:i/>
          <w:u w:val="single"/>
        </w:rPr>
        <w:t>Sales Executive</w:t>
      </w:r>
    </w:p>
    <w:p>
      <w:pPr>
        <w:pStyle w:val="style179"/>
        <w:numPr>
          <w:ilvl w:val="0"/>
          <w:numId w:val="24"/>
        </w:numPr>
        <w:spacing w:lineRule="auto" w:line="240"/>
        <w:rPr>
          <w:sz w:val="20"/>
        </w:rPr>
      </w:pPr>
      <w:r>
        <w:rPr>
          <w:sz w:val="20"/>
        </w:rPr>
        <w:t xml:space="preserve">To manage the Counter Sales </w:t>
      </w:r>
    </w:p>
    <w:p>
      <w:pPr>
        <w:pStyle w:val="style0"/>
        <w:rPr>
          <w:b/>
        </w:rPr>
      </w:pPr>
      <w:r>
        <w:rPr>
          <w:b/>
          <w:noProof/>
          <w:lang w:val="en-US" w:eastAsia="ja-JP"/>
        </w:rPr>
        <mc:AlternateContent>
          <mc:Choice Requires="wps">
            <w:drawing>
              <wp:anchor distT="0" distB="0" distL="0" distR="0" simplePos="false" relativeHeight="14" behindDoc="false" locked="false" layoutInCell="true" allowOverlap="true">
                <wp:simplePos x="0" y="0"/>
                <wp:positionH relativeFrom="margin">
                  <wp:align>left</wp:align>
                </wp:positionH>
                <wp:positionV relativeFrom="paragraph">
                  <wp:posOffset>183515</wp:posOffset>
                </wp:positionV>
                <wp:extent cx="6271260" cy="22860"/>
                <wp:effectExtent l="0" t="0" r="34290" b="34290"/>
                <wp:wrapNone/>
                <wp:docPr id="1039" name="Straight Connector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6271260" cy="22860"/>
                        </a:xfrm>
                        <a:prstGeom prst="line"/>
                        <a:ln cmpd="sng" cap="flat" w="6350">
                          <a:solidFill>
                            <a:srgbClr val="000000"/>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39" filled="f" stroked="t" from="0.0pt,14.45pt" to="493.8pt,16.25pt" style="position:absolute;z-index:14;mso-position-horizontal:left;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b/>
        </w:rPr>
        <w:t>Education</w:t>
      </w:r>
    </w:p>
    <w:tbl>
      <w:tblPr>
        <w:tblStyle w:val="style154"/>
        <w:tblW w:w="0" w:type="auto"/>
        <w:tblLook w:val="04A0" w:firstRow="1" w:lastRow="0" w:firstColumn="1" w:lastColumn="0" w:noHBand="0" w:noVBand="1"/>
      </w:tblPr>
      <w:tblGrid>
        <w:gridCol w:w="1477"/>
        <w:gridCol w:w="1690"/>
        <w:gridCol w:w="3609"/>
        <w:gridCol w:w="2251"/>
      </w:tblGrid>
      <w:tr>
        <w:trPr/>
        <w:tc>
          <w:tcPr>
            <w:tcW w:w="1413" w:type="dxa"/>
            <w:tcBorders/>
            <w:vAlign w:val="center"/>
          </w:tcPr>
          <w:p>
            <w:pPr>
              <w:pStyle w:val="style0"/>
              <w:jc w:val="center"/>
              <w:rPr>
                <w:b/>
              </w:rPr>
            </w:pPr>
            <w:r>
              <w:rPr>
                <w:b/>
              </w:rPr>
              <w:t>Qualification</w:t>
            </w:r>
          </w:p>
        </w:tc>
        <w:tc>
          <w:tcPr>
            <w:tcW w:w="1701" w:type="dxa"/>
            <w:tcBorders/>
            <w:vAlign w:val="center"/>
          </w:tcPr>
          <w:p>
            <w:pPr>
              <w:pStyle w:val="style0"/>
              <w:jc w:val="center"/>
              <w:rPr>
                <w:b/>
              </w:rPr>
            </w:pPr>
            <w:r>
              <w:rPr>
                <w:b/>
              </w:rPr>
              <w:t>Year of Passing</w:t>
            </w:r>
          </w:p>
        </w:tc>
        <w:tc>
          <w:tcPr>
            <w:tcW w:w="3648" w:type="dxa"/>
            <w:tcBorders/>
            <w:vAlign w:val="center"/>
          </w:tcPr>
          <w:p>
            <w:pPr>
              <w:pStyle w:val="style0"/>
              <w:jc w:val="center"/>
              <w:rPr>
                <w:b/>
              </w:rPr>
            </w:pPr>
            <w:r>
              <w:rPr>
                <w:b/>
              </w:rPr>
              <w:t>Institute</w:t>
            </w:r>
          </w:p>
        </w:tc>
        <w:tc>
          <w:tcPr>
            <w:tcW w:w="2254" w:type="dxa"/>
            <w:tcBorders/>
            <w:vAlign w:val="center"/>
          </w:tcPr>
          <w:p>
            <w:pPr>
              <w:pStyle w:val="style0"/>
              <w:jc w:val="center"/>
              <w:rPr>
                <w:b/>
              </w:rPr>
            </w:pPr>
            <w:r>
              <w:rPr>
                <w:b/>
              </w:rPr>
              <w:t>Percentage/DGPA</w:t>
            </w:r>
          </w:p>
        </w:tc>
      </w:tr>
      <w:tr>
        <w:tblPrEx/>
        <w:trPr/>
        <w:tc>
          <w:tcPr>
            <w:tcW w:w="1413" w:type="dxa"/>
            <w:tcBorders/>
            <w:vAlign w:val="center"/>
          </w:tcPr>
          <w:p>
            <w:pPr>
              <w:pStyle w:val="style0"/>
              <w:jc w:val="center"/>
              <w:rPr>
                <w:sz w:val="20"/>
              </w:rPr>
            </w:pPr>
            <w:r>
              <w:rPr>
                <w:sz w:val="20"/>
              </w:rPr>
              <w:t>12</w:t>
            </w:r>
            <w:r>
              <w:rPr>
                <w:sz w:val="20"/>
                <w:vertAlign w:val="superscript"/>
              </w:rPr>
              <w:t>th</w:t>
            </w:r>
          </w:p>
        </w:tc>
        <w:tc>
          <w:tcPr>
            <w:tcW w:w="1701" w:type="dxa"/>
            <w:tcBorders/>
            <w:vAlign w:val="center"/>
          </w:tcPr>
          <w:p>
            <w:pPr>
              <w:pStyle w:val="style0"/>
              <w:jc w:val="center"/>
              <w:rPr>
                <w:sz w:val="20"/>
              </w:rPr>
            </w:pPr>
            <w:r>
              <w:rPr>
                <w:sz w:val="20"/>
              </w:rPr>
              <w:t>2009</w:t>
            </w:r>
          </w:p>
        </w:tc>
        <w:tc>
          <w:tcPr>
            <w:tcW w:w="3648" w:type="dxa"/>
            <w:tcBorders/>
            <w:vAlign w:val="center"/>
          </w:tcPr>
          <w:p>
            <w:pPr>
              <w:pStyle w:val="style0"/>
              <w:jc w:val="center"/>
              <w:rPr>
                <w:sz w:val="20"/>
              </w:rPr>
            </w:pPr>
            <w:r>
              <w:rPr>
                <w:sz w:val="20"/>
              </w:rPr>
              <w:t>Md. Jan Higher Secondary School</w:t>
            </w:r>
          </w:p>
        </w:tc>
        <w:tc>
          <w:tcPr>
            <w:tcW w:w="2254" w:type="dxa"/>
            <w:tcBorders/>
            <w:vAlign w:val="center"/>
          </w:tcPr>
          <w:p>
            <w:pPr>
              <w:pStyle w:val="style0"/>
              <w:jc w:val="center"/>
              <w:rPr>
                <w:sz w:val="20"/>
              </w:rPr>
            </w:pPr>
            <w:r>
              <w:rPr>
                <w:sz w:val="20"/>
              </w:rPr>
              <w:t>2</w:t>
            </w:r>
            <w:r>
              <w:rPr>
                <w:sz w:val="20"/>
                <w:vertAlign w:val="superscript"/>
              </w:rPr>
              <w:t>nd</w:t>
            </w:r>
            <w:r>
              <w:rPr>
                <w:sz w:val="20"/>
              </w:rPr>
              <w:t xml:space="preserve"> division</w:t>
            </w:r>
          </w:p>
        </w:tc>
      </w:tr>
      <w:tr>
        <w:tblPrEx/>
        <w:trPr/>
        <w:tc>
          <w:tcPr>
            <w:tcW w:w="1413" w:type="dxa"/>
            <w:tcBorders/>
            <w:vAlign w:val="center"/>
          </w:tcPr>
          <w:p>
            <w:pPr>
              <w:pStyle w:val="style0"/>
              <w:jc w:val="center"/>
              <w:rPr>
                <w:sz w:val="20"/>
              </w:rPr>
            </w:pPr>
            <w:r>
              <w:rPr>
                <w:sz w:val="20"/>
              </w:rPr>
              <w:t>10</w:t>
            </w:r>
            <w:r>
              <w:rPr>
                <w:sz w:val="20"/>
                <w:vertAlign w:val="superscript"/>
              </w:rPr>
              <w:t>th</w:t>
            </w:r>
          </w:p>
        </w:tc>
        <w:tc>
          <w:tcPr>
            <w:tcW w:w="1701" w:type="dxa"/>
            <w:tcBorders/>
            <w:vAlign w:val="center"/>
          </w:tcPr>
          <w:p>
            <w:pPr>
              <w:pStyle w:val="style0"/>
              <w:jc w:val="center"/>
              <w:rPr>
                <w:sz w:val="20"/>
              </w:rPr>
            </w:pPr>
            <w:r>
              <w:rPr>
                <w:sz w:val="20"/>
              </w:rPr>
              <w:t>2007</w:t>
            </w:r>
          </w:p>
        </w:tc>
        <w:tc>
          <w:tcPr>
            <w:tcW w:w="3648" w:type="dxa"/>
            <w:tcBorders/>
            <w:vAlign w:val="center"/>
          </w:tcPr>
          <w:p>
            <w:pPr>
              <w:pStyle w:val="style0"/>
              <w:jc w:val="center"/>
              <w:rPr>
                <w:sz w:val="20"/>
              </w:rPr>
            </w:pPr>
            <w:r>
              <w:rPr>
                <w:sz w:val="20"/>
              </w:rPr>
              <w:t>The Presidency Muslim High School</w:t>
            </w:r>
          </w:p>
        </w:tc>
        <w:tc>
          <w:tcPr>
            <w:tcW w:w="2254" w:type="dxa"/>
            <w:tcBorders/>
            <w:vAlign w:val="center"/>
          </w:tcPr>
          <w:p>
            <w:pPr>
              <w:pStyle w:val="style0"/>
              <w:jc w:val="center"/>
              <w:rPr>
                <w:sz w:val="20"/>
              </w:rPr>
            </w:pPr>
            <w:r>
              <w:rPr>
                <w:sz w:val="20"/>
              </w:rPr>
              <w:t>3</w:t>
            </w:r>
            <w:r>
              <w:rPr>
                <w:sz w:val="20"/>
                <w:vertAlign w:val="superscript"/>
              </w:rPr>
              <w:t>rd</w:t>
            </w:r>
            <w:r>
              <w:rPr>
                <w:sz w:val="20"/>
              </w:rPr>
              <w:t xml:space="preserve"> division</w:t>
            </w:r>
          </w:p>
        </w:tc>
      </w:tr>
    </w:tbl>
    <w:p>
      <w:pPr>
        <w:pStyle w:val="style0"/>
        <w:spacing w:lineRule="auto" w:line="240"/>
        <w:rPr/>
      </w:pPr>
    </w:p>
    <w:p>
      <w:pPr>
        <w:pStyle w:val="style0"/>
        <w:rPr>
          <w:b/>
        </w:rPr>
      </w:pPr>
    </w:p>
    <w:p>
      <w:pPr>
        <w:pStyle w:val="style0"/>
        <w:rPr>
          <w:b/>
        </w:rPr>
      </w:pPr>
      <w:r>
        <w:rPr>
          <w:b/>
          <w:noProof/>
          <w:lang w:val="en-US" w:eastAsia="ja-JP"/>
        </w:rPr>
        <mc:AlternateContent>
          <mc:Choice Requires="wps">
            <w:drawing>
              <wp:anchor distT="0" distB="0" distL="0" distR="0" simplePos="false" relativeHeight="15" behindDoc="false" locked="false" layoutInCell="true" allowOverlap="true">
                <wp:simplePos x="0" y="0"/>
                <wp:positionH relativeFrom="margin">
                  <wp:align>left</wp:align>
                </wp:positionH>
                <wp:positionV relativeFrom="paragraph">
                  <wp:posOffset>183515</wp:posOffset>
                </wp:positionV>
                <wp:extent cx="6271260" cy="22860"/>
                <wp:effectExtent l="0" t="0" r="34290" b="34290"/>
                <wp:wrapNone/>
                <wp:docPr id="1040" name="Straight Connector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6271260" cy="22860"/>
                        </a:xfrm>
                        <a:prstGeom prst="line"/>
                        <a:ln cmpd="sng" cap="flat" w="6350">
                          <a:solidFill>
                            <a:srgbClr val="000000"/>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40" filled="f" stroked="t" from="0.0pt,14.45pt" to="493.8pt,16.25pt" style="position:absolute;z-index:15;mso-position-horizontal:left;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b/>
        </w:rPr>
        <w:t>Hobbies &amp; Leisure</w:t>
      </w:r>
    </w:p>
    <w:p>
      <w:pPr>
        <w:pStyle w:val="style179"/>
        <w:numPr>
          <w:ilvl w:val="0"/>
          <w:numId w:val="31"/>
        </w:numPr>
        <w:spacing w:lineRule="auto" w:line="240"/>
        <w:rPr>
          <w:sz w:val="20"/>
        </w:rPr>
      </w:pPr>
      <w:r>
        <w:rPr>
          <w:sz w:val="20"/>
        </w:rPr>
        <w:t>Travelling</w:t>
      </w:r>
    </w:p>
    <w:p>
      <w:pPr>
        <w:pStyle w:val="style179"/>
        <w:numPr>
          <w:ilvl w:val="0"/>
          <w:numId w:val="31"/>
        </w:numPr>
        <w:spacing w:lineRule="auto" w:line="240"/>
        <w:rPr>
          <w:sz w:val="20"/>
        </w:rPr>
      </w:pPr>
      <w:r>
        <w:rPr>
          <w:sz w:val="20"/>
        </w:rPr>
        <w:t>Football</w:t>
      </w:r>
    </w:p>
    <w:p>
      <w:pPr>
        <w:pStyle w:val="style179"/>
        <w:numPr>
          <w:ilvl w:val="0"/>
          <w:numId w:val="31"/>
        </w:numPr>
        <w:spacing w:lineRule="auto" w:line="240"/>
        <w:rPr>
          <w:sz w:val="20"/>
        </w:rPr>
      </w:pPr>
      <w:r>
        <w:rPr>
          <w:sz w:val="20"/>
        </w:rPr>
        <w:t>Cricket</w:t>
      </w:r>
    </w:p>
    <w:p>
      <w:pPr>
        <w:pStyle w:val="style179"/>
        <w:numPr>
          <w:ilvl w:val="0"/>
          <w:numId w:val="31"/>
        </w:numPr>
        <w:spacing w:lineRule="auto" w:line="240"/>
        <w:rPr>
          <w:sz w:val="20"/>
        </w:rPr>
      </w:pPr>
      <w:r>
        <w:rPr>
          <w:sz w:val="20"/>
        </w:rPr>
        <w:t>Music</w:t>
      </w:r>
    </w:p>
    <w:p>
      <w:pPr>
        <w:pStyle w:val="style0"/>
        <w:rPr>
          <w:b/>
        </w:rPr>
      </w:pPr>
    </w:p>
    <w:p>
      <w:pPr>
        <w:pStyle w:val="style0"/>
        <w:rPr>
          <w:b/>
        </w:rPr>
      </w:pPr>
      <w:r>
        <w:rPr>
          <w:noProof/>
          <w:lang w:val="en-US" w:eastAsia="ja-JP"/>
        </w:rPr>
        <mc:AlternateContent>
          <mc:Choice Requires="wps">
            <w:drawing>
              <wp:anchor distT="0" distB="0" distL="0" distR="0" simplePos="false" relativeHeight="16" behindDoc="false" locked="false" layoutInCell="true" allowOverlap="true">
                <wp:simplePos x="0" y="0"/>
                <wp:positionH relativeFrom="margin">
                  <wp:align>left</wp:align>
                </wp:positionH>
                <wp:positionV relativeFrom="paragraph">
                  <wp:posOffset>183515</wp:posOffset>
                </wp:positionV>
                <wp:extent cx="6271260" cy="22860"/>
                <wp:effectExtent l="0" t="0" r="34290" b="34290"/>
                <wp:wrapNone/>
                <wp:docPr id="1041" name="Straight Connector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6271260" cy="22860"/>
                        </a:xfrm>
                        <a:prstGeom prst="line"/>
                        <a:ln cmpd="sng" cap="flat" w="6350">
                          <a:solidFill>
                            <a:srgbClr val="000000"/>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41" filled="f" stroked="t" from="0.0pt,14.45pt" to="493.8pt,16.25pt" style="position:absolute;z-index:16;mso-position-horizontal:left;mso-position-horizontal-relative:margin;mso-position-vertical-relative:text;mso-width-percent:0;mso-height-percent:0;mso-width-relative:margin;mso-height-relative:margin;mso-wrap-distance-left:0.0pt;mso-wrap-distance-right:0.0pt;visibility:visible;flip:y;">
                <v:stroke joinstyle="miter" weight="0.5pt"/>
                <v:fill/>
              </v:line>
            </w:pict>
          </mc:Fallback>
        </mc:AlternateContent>
      </w:r>
      <w:r>
        <w:rPr>
          <w:b/>
        </w:rPr>
        <w:t>Personal Details</w:t>
      </w:r>
    </w:p>
    <w:p>
      <w:pPr>
        <w:pStyle w:val="style0"/>
        <w:spacing w:lineRule="auto" w:line="240"/>
        <w:rPr/>
      </w:pPr>
      <w:r>
        <w:t>Permanent Address</w:t>
      </w:r>
      <w:r>
        <w:tab/>
      </w:r>
      <w:r>
        <w:t>: s/o, Shaukat Ali</w:t>
      </w:r>
      <w:r>
        <w:t xml:space="preserve">, </w:t>
      </w:r>
      <w:r>
        <w:t xml:space="preserve">83/C, </w:t>
      </w:r>
      <w:r>
        <w:t>Belgachia</w:t>
      </w:r>
      <w:r>
        <w:t xml:space="preserve"> Road, Kolkata – 700037</w:t>
      </w:r>
    </w:p>
    <w:p>
      <w:pPr>
        <w:pStyle w:val="style0"/>
        <w:spacing w:lineRule="auto" w:line="240"/>
        <w:rPr/>
      </w:pPr>
      <w:r>
        <w:t>Language</w:t>
      </w:r>
      <w:r>
        <w:t>s</w:t>
      </w:r>
      <w:r>
        <w:t xml:space="preserve"> Know</w:t>
      </w:r>
      <w:r>
        <w:tab/>
      </w:r>
      <w:r>
        <w:t>: Hindi, English, Bengali, Urdu</w:t>
      </w:r>
    </w:p>
    <w:p>
      <w:pPr>
        <w:pStyle w:val="style0"/>
        <w:spacing w:lineRule="auto" w:line="240"/>
        <w:rPr/>
      </w:pPr>
      <w:r>
        <w:t>Nationality</w:t>
      </w:r>
      <w:r>
        <w:tab/>
      </w:r>
      <w:r>
        <w:tab/>
      </w:r>
      <w:r>
        <w:t xml:space="preserve">: Indian </w:t>
      </w:r>
    </w:p>
    <w:p>
      <w:pPr>
        <w:pStyle w:val="style179"/>
        <w:jc w:val="center"/>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MS Mincho">
    <w:altName w:val="ＭＳ 明朝"/>
    <w:panose1 w:val="02020609040002080304"/>
    <w:charset w:val="80"/>
    <w:family w:val="roman"/>
    <w:pitch w:val="fixed"/>
    <w:sig w:usb0="00000001" w:usb1="08070000" w:usb2="00000010" w:usb3="00000000" w:csb0="00020000" w:csb1="00000000"/>
  </w:font>
  <w:font w:name="MS Gothic">
    <w:altName w:val="ＭＳ ゴシック"/>
    <w:panose1 w:val="020b0609070002080204"/>
    <w:charset w:val="80"/>
    <w:family w:val="modern"/>
    <w:pitch w:val="fixed"/>
    <w:sig w:usb0="E00002FF" w:usb1="6AC7FDFB" w:usb2="08000012" w:usb3="00000000" w:csb0="0002009F" w:csb1="00000000"/>
  </w:font>
  <w:font w:name="Calibri Light">
    <w:altName w:val="Calibri Light"/>
    <w:panose1 w:val="020f0302020002030204"/>
    <w:charset w:val="00"/>
    <w:family w:val="swiss"/>
    <w:pitch w:val="variable"/>
    <w:sig w:usb0="E4002EFF" w:usb1="C000247B" w:usb2="00000009" w:usb3="00000000" w:csb0="000001FF" w:csb1="00000000"/>
  </w:font>
  <w:font w:name="ＭＳ 明朝">
    <w:altName w:val=""/>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8ACE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F672128E"/>
    <w:lvl w:ilvl="0" w:tplc="EFF2B90A">
      <w:start w:val="1"/>
      <w:numFmt w:val="lowerRoman"/>
      <w:lvlText w:val="%1)"/>
      <w:lvlJc w:val="left"/>
      <w:pPr>
        <w:ind w:left="1848" w:hanging="360"/>
      </w:pPr>
      <w:rPr>
        <w:rFonts w:hint="default"/>
      </w:rPr>
    </w:lvl>
    <w:lvl w:ilvl="1" w:tplc="40090019" w:tentative="1">
      <w:start w:val="1"/>
      <w:numFmt w:val="lowerLetter"/>
      <w:lvlText w:val="%2."/>
      <w:lvlJc w:val="left"/>
      <w:pPr>
        <w:ind w:left="2568" w:hanging="360"/>
      </w:pPr>
    </w:lvl>
    <w:lvl w:ilvl="2" w:tplc="4009001B" w:tentative="1">
      <w:start w:val="1"/>
      <w:numFmt w:val="lowerRoman"/>
      <w:lvlText w:val="%3."/>
      <w:lvlJc w:val="right"/>
      <w:pPr>
        <w:ind w:left="3288" w:hanging="180"/>
      </w:pPr>
    </w:lvl>
    <w:lvl w:ilvl="3" w:tplc="4009000F" w:tentative="1">
      <w:start w:val="1"/>
      <w:numFmt w:val="decimal"/>
      <w:lvlText w:val="%4."/>
      <w:lvlJc w:val="left"/>
      <w:pPr>
        <w:ind w:left="4008" w:hanging="360"/>
      </w:pPr>
    </w:lvl>
    <w:lvl w:ilvl="4" w:tplc="40090019" w:tentative="1">
      <w:start w:val="1"/>
      <w:numFmt w:val="lowerLetter"/>
      <w:lvlText w:val="%5."/>
      <w:lvlJc w:val="left"/>
      <w:pPr>
        <w:ind w:left="4728" w:hanging="360"/>
      </w:pPr>
    </w:lvl>
    <w:lvl w:ilvl="5" w:tplc="4009001B" w:tentative="1">
      <w:start w:val="1"/>
      <w:numFmt w:val="lowerRoman"/>
      <w:lvlText w:val="%6."/>
      <w:lvlJc w:val="right"/>
      <w:pPr>
        <w:ind w:left="5448" w:hanging="180"/>
      </w:pPr>
    </w:lvl>
    <w:lvl w:ilvl="6" w:tplc="4009000F" w:tentative="1">
      <w:start w:val="1"/>
      <w:numFmt w:val="decimal"/>
      <w:lvlText w:val="%7."/>
      <w:lvlJc w:val="left"/>
      <w:pPr>
        <w:ind w:left="6168" w:hanging="360"/>
      </w:pPr>
    </w:lvl>
    <w:lvl w:ilvl="7" w:tplc="40090019" w:tentative="1">
      <w:start w:val="1"/>
      <w:numFmt w:val="lowerLetter"/>
      <w:lvlText w:val="%8."/>
      <w:lvlJc w:val="left"/>
      <w:pPr>
        <w:ind w:left="6888" w:hanging="360"/>
      </w:pPr>
    </w:lvl>
    <w:lvl w:ilvl="8" w:tplc="4009001B" w:tentative="1">
      <w:start w:val="1"/>
      <w:numFmt w:val="lowerRoman"/>
      <w:lvlText w:val="%9."/>
      <w:lvlJc w:val="right"/>
      <w:pPr>
        <w:ind w:left="7608" w:hanging="180"/>
      </w:pPr>
    </w:lvl>
  </w:abstractNum>
  <w:abstractNum w:abstractNumId="2">
    <w:nsid w:val="00000002"/>
    <w:multiLevelType w:val="hybridMultilevel"/>
    <w:tmpl w:val="D47AD694"/>
    <w:lvl w:ilvl="0" w:tplc="40090001">
      <w:start w:val="1"/>
      <w:numFmt w:val="bullet"/>
      <w:lvlText w:val=""/>
      <w:lvlJc w:val="left"/>
      <w:pPr>
        <w:ind w:left="1740" w:hanging="360"/>
      </w:pPr>
      <w:rPr>
        <w:rFonts w:ascii="Symbol" w:hAnsi="Symbol" w:hint="default"/>
      </w:rPr>
    </w:lvl>
    <w:lvl w:ilvl="1" w:tplc="40090003" w:tentative="1">
      <w:start w:val="1"/>
      <w:numFmt w:val="bullet"/>
      <w:lvlText w:val="o"/>
      <w:lvlJc w:val="left"/>
      <w:pPr>
        <w:ind w:left="2460" w:hanging="360"/>
      </w:pPr>
      <w:rPr>
        <w:rFonts w:ascii="Courier New" w:cs="Courier New" w:hAnsi="Courier New" w:hint="default"/>
      </w:rPr>
    </w:lvl>
    <w:lvl w:ilvl="2" w:tplc="40090005" w:tentative="1">
      <w:start w:val="1"/>
      <w:numFmt w:val="bullet"/>
      <w:lvlText w:val=""/>
      <w:lvlJc w:val="left"/>
      <w:pPr>
        <w:ind w:left="3180" w:hanging="360"/>
      </w:pPr>
      <w:rPr>
        <w:rFonts w:ascii="Wingdings" w:hAnsi="Wingdings" w:hint="default"/>
      </w:rPr>
    </w:lvl>
    <w:lvl w:ilvl="3" w:tplc="40090001" w:tentative="1">
      <w:start w:val="1"/>
      <w:numFmt w:val="bullet"/>
      <w:lvlText w:val=""/>
      <w:lvlJc w:val="left"/>
      <w:pPr>
        <w:ind w:left="3900" w:hanging="360"/>
      </w:pPr>
      <w:rPr>
        <w:rFonts w:ascii="Symbol" w:hAnsi="Symbol" w:hint="default"/>
      </w:rPr>
    </w:lvl>
    <w:lvl w:ilvl="4" w:tplc="40090003" w:tentative="1">
      <w:start w:val="1"/>
      <w:numFmt w:val="bullet"/>
      <w:lvlText w:val="o"/>
      <w:lvlJc w:val="left"/>
      <w:pPr>
        <w:ind w:left="4620" w:hanging="360"/>
      </w:pPr>
      <w:rPr>
        <w:rFonts w:ascii="Courier New" w:cs="Courier New" w:hAnsi="Courier New" w:hint="default"/>
      </w:rPr>
    </w:lvl>
    <w:lvl w:ilvl="5" w:tplc="40090005" w:tentative="1">
      <w:start w:val="1"/>
      <w:numFmt w:val="bullet"/>
      <w:lvlText w:val=""/>
      <w:lvlJc w:val="left"/>
      <w:pPr>
        <w:ind w:left="5340" w:hanging="360"/>
      </w:pPr>
      <w:rPr>
        <w:rFonts w:ascii="Wingdings" w:hAnsi="Wingdings" w:hint="default"/>
      </w:rPr>
    </w:lvl>
    <w:lvl w:ilvl="6" w:tplc="40090001" w:tentative="1">
      <w:start w:val="1"/>
      <w:numFmt w:val="bullet"/>
      <w:lvlText w:val=""/>
      <w:lvlJc w:val="left"/>
      <w:pPr>
        <w:ind w:left="6060" w:hanging="360"/>
      </w:pPr>
      <w:rPr>
        <w:rFonts w:ascii="Symbol" w:hAnsi="Symbol" w:hint="default"/>
      </w:rPr>
    </w:lvl>
    <w:lvl w:ilvl="7" w:tplc="40090003" w:tentative="1">
      <w:start w:val="1"/>
      <w:numFmt w:val="bullet"/>
      <w:lvlText w:val="o"/>
      <w:lvlJc w:val="left"/>
      <w:pPr>
        <w:ind w:left="6780" w:hanging="360"/>
      </w:pPr>
      <w:rPr>
        <w:rFonts w:ascii="Courier New" w:cs="Courier New" w:hAnsi="Courier New" w:hint="default"/>
      </w:rPr>
    </w:lvl>
    <w:lvl w:ilvl="8" w:tplc="40090005" w:tentative="1">
      <w:start w:val="1"/>
      <w:numFmt w:val="bullet"/>
      <w:lvlText w:val=""/>
      <w:lvlJc w:val="left"/>
      <w:pPr>
        <w:ind w:left="7500" w:hanging="360"/>
      </w:pPr>
      <w:rPr>
        <w:rFonts w:ascii="Wingdings" w:hAnsi="Wingdings" w:hint="default"/>
      </w:rPr>
    </w:lvl>
  </w:abstractNum>
  <w:abstractNum w:abstractNumId="3">
    <w:nsid w:val="00000003"/>
    <w:multiLevelType w:val="hybridMultilevel"/>
    <w:tmpl w:val="7F321FAA"/>
    <w:lvl w:ilvl="0" w:tplc="40090001">
      <w:start w:val="1"/>
      <w:numFmt w:val="bullet"/>
      <w:lvlText w:val=""/>
      <w:lvlJc w:val="left"/>
      <w:pPr>
        <w:ind w:left="1644" w:hanging="360"/>
      </w:pPr>
      <w:rPr>
        <w:rFonts w:ascii="Symbol" w:hAnsi="Symbol" w:hint="default"/>
      </w:rPr>
    </w:lvl>
    <w:lvl w:ilvl="1" w:tplc="40090003" w:tentative="1">
      <w:start w:val="1"/>
      <w:numFmt w:val="bullet"/>
      <w:lvlText w:val="o"/>
      <w:lvlJc w:val="left"/>
      <w:pPr>
        <w:ind w:left="2364" w:hanging="360"/>
      </w:pPr>
      <w:rPr>
        <w:rFonts w:ascii="Courier New" w:cs="Courier New" w:hAnsi="Courier New" w:hint="default"/>
      </w:rPr>
    </w:lvl>
    <w:lvl w:ilvl="2" w:tplc="40090005" w:tentative="1">
      <w:start w:val="1"/>
      <w:numFmt w:val="bullet"/>
      <w:lvlText w:val=""/>
      <w:lvlJc w:val="left"/>
      <w:pPr>
        <w:ind w:left="3084" w:hanging="360"/>
      </w:pPr>
      <w:rPr>
        <w:rFonts w:ascii="Wingdings" w:hAnsi="Wingdings" w:hint="default"/>
      </w:rPr>
    </w:lvl>
    <w:lvl w:ilvl="3" w:tplc="40090001" w:tentative="1">
      <w:start w:val="1"/>
      <w:numFmt w:val="bullet"/>
      <w:lvlText w:val=""/>
      <w:lvlJc w:val="left"/>
      <w:pPr>
        <w:ind w:left="3804" w:hanging="360"/>
      </w:pPr>
      <w:rPr>
        <w:rFonts w:ascii="Symbol" w:hAnsi="Symbol" w:hint="default"/>
      </w:rPr>
    </w:lvl>
    <w:lvl w:ilvl="4" w:tplc="40090003" w:tentative="1">
      <w:start w:val="1"/>
      <w:numFmt w:val="bullet"/>
      <w:lvlText w:val="o"/>
      <w:lvlJc w:val="left"/>
      <w:pPr>
        <w:ind w:left="4524" w:hanging="360"/>
      </w:pPr>
      <w:rPr>
        <w:rFonts w:ascii="Courier New" w:cs="Courier New" w:hAnsi="Courier New" w:hint="default"/>
      </w:rPr>
    </w:lvl>
    <w:lvl w:ilvl="5" w:tplc="40090005" w:tentative="1">
      <w:start w:val="1"/>
      <w:numFmt w:val="bullet"/>
      <w:lvlText w:val=""/>
      <w:lvlJc w:val="left"/>
      <w:pPr>
        <w:ind w:left="5244" w:hanging="360"/>
      </w:pPr>
      <w:rPr>
        <w:rFonts w:ascii="Wingdings" w:hAnsi="Wingdings" w:hint="default"/>
      </w:rPr>
    </w:lvl>
    <w:lvl w:ilvl="6" w:tplc="40090001" w:tentative="1">
      <w:start w:val="1"/>
      <w:numFmt w:val="bullet"/>
      <w:lvlText w:val=""/>
      <w:lvlJc w:val="left"/>
      <w:pPr>
        <w:ind w:left="5964" w:hanging="360"/>
      </w:pPr>
      <w:rPr>
        <w:rFonts w:ascii="Symbol" w:hAnsi="Symbol" w:hint="default"/>
      </w:rPr>
    </w:lvl>
    <w:lvl w:ilvl="7" w:tplc="40090003" w:tentative="1">
      <w:start w:val="1"/>
      <w:numFmt w:val="bullet"/>
      <w:lvlText w:val="o"/>
      <w:lvlJc w:val="left"/>
      <w:pPr>
        <w:ind w:left="6684" w:hanging="360"/>
      </w:pPr>
      <w:rPr>
        <w:rFonts w:ascii="Courier New" w:cs="Courier New" w:hAnsi="Courier New" w:hint="default"/>
      </w:rPr>
    </w:lvl>
    <w:lvl w:ilvl="8" w:tplc="40090005" w:tentative="1">
      <w:start w:val="1"/>
      <w:numFmt w:val="bullet"/>
      <w:lvlText w:val=""/>
      <w:lvlJc w:val="left"/>
      <w:pPr>
        <w:ind w:left="7404" w:hanging="360"/>
      </w:pPr>
      <w:rPr>
        <w:rFonts w:ascii="Wingdings" w:hAnsi="Wingdings" w:hint="default"/>
      </w:rPr>
    </w:lvl>
  </w:abstractNum>
  <w:abstractNum w:abstractNumId="4">
    <w:nsid w:val="00000004"/>
    <w:multiLevelType w:val="hybridMultilevel"/>
    <w:tmpl w:val="173236F0"/>
    <w:lvl w:ilvl="0" w:tplc="EFF2B90A">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5">
    <w:nsid w:val="00000005"/>
    <w:multiLevelType w:val="hybridMultilevel"/>
    <w:tmpl w:val="3334CD4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00000006"/>
    <w:multiLevelType w:val="hybridMultilevel"/>
    <w:tmpl w:val="63529C80"/>
    <w:lvl w:ilvl="0" w:tplc="40090001">
      <w:start w:val="1"/>
      <w:numFmt w:val="bullet"/>
      <w:lvlText w:val=""/>
      <w:lvlJc w:val="left"/>
      <w:pPr>
        <w:ind w:left="1620" w:hanging="360"/>
      </w:pPr>
      <w:rPr>
        <w:rFonts w:ascii="Symbol" w:hAnsi="Symbol" w:hint="default"/>
      </w:rPr>
    </w:lvl>
    <w:lvl w:ilvl="1" w:tplc="40090003" w:tentative="1">
      <w:start w:val="1"/>
      <w:numFmt w:val="bullet"/>
      <w:lvlText w:val="o"/>
      <w:lvlJc w:val="left"/>
      <w:pPr>
        <w:ind w:left="2340" w:hanging="360"/>
      </w:pPr>
      <w:rPr>
        <w:rFonts w:ascii="Courier New" w:cs="Courier New" w:hAnsi="Courier New" w:hint="default"/>
      </w:rPr>
    </w:lvl>
    <w:lvl w:ilvl="2" w:tplc="40090005" w:tentative="1">
      <w:start w:val="1"/>
      <w:numFmt w:val="bullet"/>
      <w:lvlText w:val=""/>
      <w:lvlJc w:val="left"/>
      <w:pPr>
        <w:ind w:left="3060" w:hanging="360"/>
      </w:pPr>
      <w:rPr>
        <w:rFonts w:ascii="Wingdings" w:hAnsi="Wingdings" w:hint="default"/>
      </w:rPr>
    </w:lvl>
    <w:lvl w:ilvl="3" w:tplc="40090001" w:tentative="1">
      <w:start w:val="1"/>
      <w:numFmt w:val="bullet"/>
      <w:lvlText w:val=""/>
      <w:lvlJc w:val="left"/>
      <w:pPr>
        <w:ind w:left="3780" w:hanging="360"/>
      </w:pPr>
      <w:rPr>
        <w:rFonts w:ascii="Symbol" w:hAnsi="Symbol" w:hint="default"/>
      </w:rPr>
    </w:lvl>
    <w:lvl w:ilvl="4" w:tplc="40090003" w:tentative="1">
      <w:start w:val="1"/>
      <w:numFmt w:val="bullet"/>
      <w:lvlText w:val="o"/>
      <w:lvlJc w:val="left"/>
      <w:pPr>
        <w:ind w:left="4500" w:hanging="360"/>
      </w:pPr>
      <w:rPr>
        <w:rFonts w:ascii="Courier New" w:cs="Courier New" w:hAnsi="Courier New" w:hint="default"/>
      </w:rPr>
    </w:lvl>
    <w:lvl w:ilvl="5" w:tplc="40090005" w:tentative="1">
      <w:start w:val="1"/>
      <w:numFmt w:val="bullet"/>
      <w:lvlText w:val=""/>
      <w:lvlJc w:val="left"/>
      <w:pPr>
        <w:ind w:left="5220" w:hanging="360"/>
      </w:pPr>
      <w:rPr>
        <w:rFonts w:ascii="Wingdings" w:hAnsi="Wingdings" w:hint="default"/>
      </w:rPr>
    </w:lvl>
    <w:lvl w:ilvl="6" w:tplc="40090001" w:tentative="1">
      <w:start w:val="1"/>
      <w:numFmt w:val="bullet"/>
      <w:lvlText w:val=""/>
      <w:lvlJc w:val="left"/>
      <w:pPr>
        <w:ind w:left="5940" w:hanging="360"/>
      </w:pPr>
      <w:rPr>
        <w:rFonts w:ascii="Symbol" w:hAnsi="Symbol" w:hint="default"/>
      </w:rPr>
    </w:lvl>
    <w:lvl w:ilvl="7" w:tplc="40090003" w:tentative="1">
      <w:start w:val="1"/>
      <w:numFmt w:val="bullet"/>
      <w:lvlText w:val="o"/>
      <w:lvlJc w:val="left"/>
      <w:pPr>
        <w:ind w:left="6660" w:hanging="360"/>
      </w:pPr>
      <w:rPr>
        <w:rFonts w:ascii="Courier New" w:cs="Courier New" w:hAnsi="Courier New" w:hint="default"/>
      </w:rPr>
    </w:lvl>
    <w:lvl w:ilvl="8" w:tplc="40090005" w:tentative="1">
      <w:start w:val="1"/>
      <w:numFmt w:val="bullet"/>
      <w:lvlText w:val=""/>
      <w:lvlJc w:val="left"/>
      <w:pPr>
        <w:ind w:left="7380" w:hanging="360"/>
      </w:pPr>
      <w:rPr>
        <w:rFonts w:ascii="Wingdings" w:hAnsi="Wingdings" w:hint="default"/>
      </w:rPr>
    </w:lvl>
  </w:abstractNum>
  <w:abstractNum w:abstractNumId="7">
    <w:nsid w:val="00000007"/>
    <w:multiLevelType w:val="hybridMultilevel"/>
    <w:tmpl w:val="CD967A36"/>
    <w:lvl w:ilvl="0" w:tplc="EFF2B90A">
      <w:start w:val="1"/>
      <w:numFmt w:val="lowerRoman"/>
      <w:lvlText w:val="%1)"/>
      <w:lvlJc w:val="left"/>
      <w:pPr>
        <w:ind w:left="1800" w:hanging="360"/>
      </w:pPr>
      <w:rPr>
        <w:rFonts w:hint="default"/>
      </w:rPr>
    </w:lvl>
    <w:lvl w:ilvl="1" w:tplc="40090003" w:tentative="1">
      <w:start w:val="1"/>
      <w:numFmt w:val="bullet"/>
      <w:lvlText w:val="o"/>
      <w:lvlJc w:val="left"/>
      <w:pPr>
        <w:ind w:left="2520" w:hanging="360"/>
      </w:pPr>
      <w:rPr>
        <w:rFonts w:ascii="Courier New" w:cs="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cs="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cs="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8">
    <w:nsid w:val="00000008"/>
    <w:multiLevelType w:val="hybridMultilevel"/>
    <w:tmpl w:val="C998880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00000009"/>
    <w:multiLevelType w:val="hybridMultilevel"/>
    <w:tmpl w:val="412E0FB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cs="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cs="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cs="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0">
    <w:nsid w:val="0000000A"/>
    <w:multiLevelType w:val="hybridMultilevel"/>
    <w:tmpl w:val="F94ED7E0"/>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cs="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cs="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cs="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1">
    <w:nsid w:val="0000000B"/>
    <w:multiLevelType w:val="hybridMultilevel"/>
    <w:tmpl w:val="3300CC7C"/>
    <w:lvl w:ilvl="0" w:tplc="EFF2B90A">
      <w:start w:val="1"/>
      <w:numFmt w:val="lowerRoman"/>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nsid w:val="0000000C"/>
    <w:multiLevelType w:val="hybridMultilevel"/>
    <w:tmpl w:val="E27C31AA"/>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cs="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cs="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cs="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3">
    <w:nsid w:val="0000000D"/>
    <w:multiLevelType w:val="hybridMultilevel"/>
    <w:tmpl w:val="123852EC"/>
    <w:lvl w:ilvl="0" w:tplc="40090001">
      <w:start w:val="1"/>
      <w:numFmt w:val="bullet"/>
      <w:lvlText w:val=""/>
      <w:lvlJc w:val="left"/>
      <w:pPr>
        <w:ind w:left="1320" w:hanging="360"/>
      </w:pPr>
      <w:rPr>
        <w:rFonts w:ascii="Symbol" w:hAnsi="Symbol" w:hint="default"/>
      </w:rPr>
    </w:lvl>
    <w:lvl w:ilvl="1" w:tplc="40090003" w:tentative="1">
      <w:start w:val="1"/>
      <w:numFmt w:val="bullet"/>
      <w:lvlText w:val="o"/>
      <w:lvlJc w:val="left"/>
      <w:pPr>
        <w:ind w:left="2040" w:hanging="360"/>
      </w:pPr>
      <w:rPr>
        <w:rFonts w:ascii="Courier New" w:cs="Courier New" w:hAnsi="Courier New" w:hint="default"/>
      </w:rPr>
    </w:lvl>
    <w:lvl w:ilvl="2" w:tplc="40090005" w:tentative="1">
      <w:start w:val="1"/>
      <w:numFmt w:val="bullet"/>
      <w:lvlText w:val=""/>
      <w:lvlJc w:val="left"/>
      <w:pPr>
        <w:ind w:left="2760" w:hanging="360"/>
      </w:pPr>
      <w:rPr>
        <w:rFonts w:ascii="Wingdings" w:hAnsi="Wingdings" w:hint="default"/>
      </w:rPr>
    </w:lvl>
    <w:lvl w:ilvl="3" w:tplc="40090001" w:tentative="1">
      <w:start w:val="1"/>
      <w:numFmt w:val="bullet"/>
      <w:lvlText w:val=""/>
      <w:lvlJc w:val="left"/>
      <w:pPr>
        <w:ind w:left="3480" w:hanging="360"/>
      </w:pPr>
      <w:rPr>
        <w:rFonts w:ascii="Symbol" w:hAnsi="Symbol" w:hint="default"/>
      </w:rPr>
    </w:lvl>
    <w:lvl w:ilvl="4" w:tplc="40090003" w:tentative="1">
      <w:start w:val="1"/>
      <w:numFmt w:val="bullet"/>
      <w:lvlText w:val="o"/>
      <w:lvlJc w:val="left"/>
      <w:pPr>
        <w:ind w:left="4200" w:hanging="360"/>
      </w:pPr>
      <w:rPr>
        <w:rFonts w:ascii="Courier New" w:cs="Courier New" w:hAnsi="Courier New" w:hint="default"/>
      </w:rPr>
    </w:lvl>
    <w:lvl w:ilvl="5" w:tplc="40090005" w:tentative="1">
      <w:start w:val="1"/>
      <w:numFmt w:val="bullet"/>
      <w:lvlText w:val=""/>
      <w:lvlJc w:val="left"/>
      <w:pPr>
        <w:ind w:left="4920" w:hanging="360"/>
      </w:pPr>
      <w:rPr>
        <w:rFonts w:ascii="Wingdings" w:hAnsi="Wingdings" w:hint="default"/>
      </w:rPr>
    </w:lvl>
    <w:lvl w:ilvl="6" w:tplc="40090001" w:tentative="1">
      <w:start w:val="1"/>
      <w:numFmt w:val="bullet"/>
      <w:lvlText w:val=""/>
      <w:lvlJc w:val="left"/>
      <w:pPr>
        <w:ind w:left="5640" w:hanging="360"/>
      </w:pPr>
      <w:rPr>
        <w:rFonts w:ascii="Symbol" w:hAnsi="Symbol" w:hint="default"/>
      </w:rPr>
    </w:lvl>
    <w:lvl w:ilvl="7" w:tplc="40090003" w:tentative="1">
      <w:start w:val="1"/>
      <w:numFmt w:val="bullet"/>
      <w:lvlText w:val="o"/>
      <w:lvlJc w:val="left"/>
      <w:pPr>
        <w:ind w:left="6360" w:hanging="360"/>
      </w:pPr>
      <w:rPr>
        <w:rFonts w:ascii="Courier New" w:cs="Courier New" w:hAnsi="Courier New" w:hint="default"/>
      </w:rPr>
    </w:lvl>
    <w:lvl w:ilvl="8" w:tplc="40090005" w:tentative="1">
      <w:start w:val="1"/>
      <w:numFmt w:val="bullet"/>
      <w:lvlText w:val=""/>
      <w:lvlJc w:val="left"/>
      <w:pPr>
        <w:ind w:left="7080" w:hanging="360"/>
      </w:pPr>
      <w:rPr>
        <w:rFonts w:ascii="Wingdings" w:hAnsi="Wingdings" w:hint="default"/>
      </w:rPr>
    </w:lvl>
  </w:abstractNum>
  <w:abstractNum w:abstractNumId="14">
    <w:nsid w:val="0000000E"/>
    <w:multiLevelType w:val="hybridMultilevel"/>
    <w:tmpl w:val="D3AC17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cs="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cs="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cs="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B9846DF0"/>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cs="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cs="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cs="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6">
    <w:nsid w:val="00000010"/>
    <w:multiLevelType w:val="hybridMultilevel"/>
    <w:tmpl w:val="FAA65A6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nsid w:val="00000011"/>
    <w:multiLevelType w:val="hybridMultilevel"/>
    <w:tmpl w:val="A3521E68"/>
    <w:lvl w:ilvl="0" w:tplc="EFF2B90A">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8">
    <w:nsid w:val="00000012"/>
    <w:multiLevelType w:val="hybridMultilevel"/>
    <w:tmpl w:val="16F03410"/>
    <w:lvl w:ilvl="0" w:tplc="40090013">
      <w:start w:val="1"/>
      <w:numFmt w:val="upp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9">
    <w:nsid w:val="00000013"/>
    <w:multiLevelType w:val="hybridMultilevel"/>
    <w:tmpl w:val="BE206D7A"/>
    <w:lvl w:ilvl="0" w:tplc="EFF2B90A">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0">
    <w:nsid w:val="00000014"/>
    <w:multiLevelType w:val="hybridMultilevel"/>
    <w:tmpl w:val="A510DC8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00000015"/>
    <w:multiLevelType w:val="hybridMultilevel"/>
    <w:tmpl w:val="87B0CE4C"/>
    <w:lvl w:ilvl="0" w:tplc="40090001">
      <w:start w:val="1"/>
      <w:numFmt w:val="bullet"/>
      <w:lvlText w:val=""/>
      <w:lvlJc w:val="left"/>
      <w:pPr>
        <w:ind w:left="1752" w:hanging="360"/>
      </w:pPr>
      <w:rPr>
        <w:rFonts w:ascii="Symbol" w:hAnsi="Symbol" w:hint="default"/>
      </w:rPr>
    </w:lvl>
    <w:lvl w:ilvl="1" w:tplc="40090003" w:tentative="1">
      <w:start w:val="1"/>
      <w:numFmt w:val="bullet"/>
      <w:lvlText w:val="o"/>
      <w:lvlJc w:val="left"/>
      <w:pPr>
        <w:ind w:left="2472" w:hanging="360"/>
      </w:pPr>
      <w:rPr>
        <w:rFonts w:ascii="Courier New" w:cs="Courier New" w:hAnsi="Courier New" w:hint="default"/>
      </w:rPr>
    </w:lvl>
    <w:lvl w:ilvl="2" w:tplc="40090005" w:tentative="1">
      <w:start w:val="1"/>
      <w:numFmt w:val="bullet"/>
      <w:lvlText w:val=""/>
      <w:lvlJc w:val="left"/>
      <w:pPr>
        <w:ind w:left="3192" w:hanging="360"/>
      </w:pPr>
      <w:rPr>
        <w:rFonts w:ascii="Wingdings" w:hAnsi="Wingdings" w:hint="default"/>
      </w:rPr>
    </w:lvl>
    <w:lvl w:ilvl="3" w:tplc="40090001" w:tentative="1">
      <w:start w:val="1"/>
      <w:numFmt w:val="bullet"/>
      <w:lvlText w:val=""/>
      <w:lvlJc w:val="left"/>
      <w:pPr>
        <w:ind w:left="3912" w:hanging="360"/>
      </w:pPr>
      <w:rPr>
        <w:rFonts w:ascii="Symbol" w:hAnsi="Symbol" w:hint="default"/>
      </w:rPr>
    </w:lvl>
    <w:lvl w:ilvl="4" w:tplc="40090003" w:tentative="1">
      <w:start w:val="1"/>
      <w:numFmt w:val="bullet"/>
      <w:lvlText w:val="o"/>
      <w:lvlJc w:val="left"/>
      <w:pPr>
        <w:ind w:left="4632" w:hanging="360"/>
      </w:pPr>
      <w:rPr>
        <w:rFonts w:ascii="Courier New" w:cs="Courier New" w:hAnsi="Courier New" w:hint="default"/>
      </w:rPr>
    </w:lvl>
    <w:lvl w:ilvl="5" w:tplc="40090005" w:tentative="1">
      <w:start w:val="1"/>
      <w:numFmt w:val="bullet"/>
      <w:lvlText w:val=""/>
      <w:lvlJc w:val="left"/>
      <w:pPr>
        <w:ind w:left="5352" w:hanging="360"/>
      </w:pPr>
      <w:rPr>
        <w:rFonts w:ascii="Wingdings" w:hAnsi="Wingdings" w:hint="default"/>
      </w:rPr>
    </w:lvl>
    <w:lvl w:ilvl="6" w:tplc="40090001" w:tentative="1">
      <w:start w:val="1"/>
      <w:numFmt w:val="bullet"/>
      <w:lvlText w:val=""/>
      <w:lvlJc w:val="left"/>
      <w:pPr>
        <w:ind w:left="6072" w:hanging="360"/>
      </w:pPr>
      <w:rPr>
        <w:rFonts w:ascii="Symbol" w:hAnsi="Symbol" w:hint="default"/>
      </w:rPr>
    </w:lvl>
    <w:lvl w:ilvl="7" w:tplc="40090003" w:tentative="1">
      <w:start w:val="1"/>
      <w:numFmt w:val="bullet"/>
      <w:lvlText w:val="o"/>
      <w:lvlJc w:val="left"/>
      <w:pPr>
        <w:ind w:left="6792" w:hanging="360"/>
      </w:pPr>
      <w:rPr>
        <w:rFonts w:ascii="Courier New" w:cs="Courier New" w:hAnsi="Courier New" w:hint="default"/>
      </w:rPr>
    </w:lvl>
    <w:lvl w:ilvl="8" w:tplc="40090005" w:tentative="1">
      <w:start w:val="1"/>
      <w:numFmt w:val="bullet"/>
      <w:lvlText w:val=""/>
      <w:lvlJc w:val="left"/>
      <w:pPr>
        <w:ind w:left="7512" w:hanging="360"/>
      </w:pPr>
      <w:rPr>
        <w:rFonts w:ascii="Wingdings" w:hAnsi="Wingdings" w:hint="default"/>
      </w:rPr>
    </w:lvl>
  </w:abstractNum>
  <w:abstractNum w:abstractNumId="22">
    <w:nsid w:val="00000016"/>
    <w:multiLevelType w:val="hybridMultilevel"/>
    <w:tmpl w:val="57724D4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nsid w:val="00000017"/>
    <w:multiLevelType w:val="hybridMultilevel"/>
    <w:tmpl w:val="8EC0E65C"/>
    <w:lvl w:ilvl="0" w:tplc="40090001">
      <w:start w:val="1"/>
      <w:numFmt w:val="bullet"/>
      <w:lvlText w:val=""/>
      <w:lvlJc w:val="left"/>
      <w:pPr>
        <w:ind w:left="2340" w:hanging="360"/>
      </w:pPr>
      <w:rPr>
        <w:rFonts w:ascii="Symbol" w:hAnsi="Symbol" w:hint="default"/>
      </w:rPr>
    </w:lvl>
    <w:lvl w:ilvl="1" w:tplc="40090003" w:tentative="1">
      <w:start w:val="1"/>
      <w:numFmt w:val="bullet"/>
      <w:lvlText w:val="o"/>
      <w:lvlJc w:val="left"/>
      <w:pPr>
        <w:ind w:left="3060" w:hanging="360"/>
      </w:pPr>
      <w:rPr>
        <w:rFonts w:ascii="Courier New" w:cs="Courier New" w:hAnsi="Courier New" w:hint="default"/>
      </w:rPr>
    </w:lvl>
    <w:lvl w:ilvl="2" w:tplc="40090005" w:tentative="1">
      <w:start w:val="1"/>
      <w:numFmt w:val="bullet"/>
      <w:lvlText w:val=""/>
      <w:lvlJc w:val="left"/>
      <w:pPr>
        <w:ind w:left="3780" w:hanging="360"/>
      </w:pPr>
      <w:rPr>
        <w:rFonts w:ascii="Wingdings" w:hAnsi="Wingdings" w:hint="default"/>
      </w:rPr>
    </w:lvl>
    <w:lvl w:ilvl="3" w:tplc="40090001" w:tentative="1">
      <w:start w:val="1"/>
      <w:numFmt w:val="bullet"/>
      <w:lvlText w:val=""/>
      <w:lvlJc w:val="left"/>
      <w:pPr>
        <w:ind w:left="4500" w:hanging="360"/>
      </w:pPr>
      <w:rPr>
        <w:rFonts w:ascii="Symbol" w:hAnsi="Symbol" w:hint="default"/>
      </w:rPr>
    </w:lvl>
    <w:lvl w:ilvl="4" w:tplc="40090003" w:tentative="1">
      <w:start w:val="1"/>
      <w:numFmt w:val="bullet"/>
      <w:lvlText w:val="o"/>
      <w:lvlJc w:val="left"/>
      <w:pPr>
        <w:ind w:left="5220" w:hanging="360"/>
      </w:pPr>
      <w:rPr>
        <w:rFonts w:ascii="Courier New" w:cs="Courier New" w:hAnsi="Courier New" w:hint="default"/>
      </w:rPr>
    </w:lvl>
    <w:lvl w:ilvl="5" w:tplc="40090005" w:tentative="1">
      <w:start w:val="1"/>
      <w:numFmt w:val="bullet"/>
      <w:lvlText w:val=""/>
      <w:lvlJc w:val="left"/>
      <w:pPr>
        <w:ind w:left="5940" w:hanging="360"/>
      </w:pPr>
      <w:rPr>
        <w:rFonts w:ascii="Wingdings" w:hAnsi="Wingdings" w:hint="default"/>
      </w:rPr>
    </w:lvl>
    <w:lvl w:ilvl="6" w:tplc="40090001" w:tentative="1">
      <w:start w:val="1"/>
      <w:numFmt w:val="bullet"/>
      <w:lvlText w:val=""/>
      <w:lvlJc w:val="left"/>
      <w:pPr>
        <w:ind w:left="6660" w:hanging="360"/>
      </w:pPr>
      <w:rPr>
        <w:rFonts w:ascii="Symbol" w:hAnsi="Symbol" w:hint="default"/>
      </w:rPr>
    </w:lvl>
    <w:lvl w:ilvl="7" w:tplc="40090003" w:tentative="1">
      <w:start w:val="1"/>
      <w:numFmt w:val="bullet"/>
      <w:lvlText w:val="o"/>
      <w:lvlJc w:val="left"/>
      <w:pPr>
        <w:ind w:left="7380" w:hanging="360"/>
      </w:pPr>
      <w:rPr>
        <w:rFonts w:ascii="Courier New" w:cs="Courier New" w:hAnsi="Courier New" w:hint="default"/>
      </w:rPr>
    </w:lvl>
    <w:lvl w:ilvl="8" w:tplc="40090005" w:tentative="1">
      <w:start w:val="1"/>
      <w:numFmt w:val="bullet"/>
      <w:lvlText w:val=""/>
      <w:lvlJc w:val="left"/>
      <w:pPr>
        <w:ind w:left="8100" w:hanging="360"/>
      </w:pPr>
      <w:rPr>
        <w:rFonts w:ascii="Wingdings" w:hAnsi="Wingdings" w:hint="default"/>
      </w:rPr>
    </w:lvl>
  </w:abstractNum>
  <w:abstractNum w:abstractNumId="24">
    <w:nsid w:val="00000018"/>
    <w:multiLevelType w:val="hybridMultilevel"/>
    <w:tmpl w:val="786E9F0C"/>
    <w:lvl w:ilvl="0" w:tplc="F9049718">
      <w:start w:val="1"/>
      <w:numFmt w:val="lowerLetter"/>
      <w:lvlText w:val="%1."/>
      <w:lvlJc w:val="left"/>
      <w:pPr>
        <w:ind w:left="720" w:hanging="360"/>
      </w:pPr>
      <w:rPr>
        <w:rFonts w:ascii="Calibri" w:cs="宋体" w:hAnsi="Calibri" w:hint="default"/>
        <w:b/>
        <w:color w:val="auto"/>
        <w:sz w:val="22"/>
        <w:u w:val="none"/>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00000019"/>
    <w:multiLevelType w:val="hybridMultilevel"/>
    <w:tmpl w:val="3B9E9E16"/>
    <w:lvl w:ilvl="0" w:tplc="EFF2B90A">
      <w:start w:val="1"/>
      <w:numFmt w:val="lowerRoman"/>
      <w:lvlText w:val="%1)"/>
      <w:lvlJc w:val="left"/>
      <w:pPr>
        <w:ind w:left="2568" w:hanging="360"/>
      </w:pPr>
      <w:rPr>
        <w:rFonts w:hint="default"/>
      </w:rPr>
    </w:lvl>
    <w:lvl w:ilvl="1" w:tplc="40090019" w:tentative="1">
      <w:start w:val="1"/>
      <w:numFmt w:val="lowerLetter"/>
      <w:lvlText w:val="%2."/>
      <w:lvlJc w:val="left"/>
      <w:pPr>
        <w:ind w:left="3288" w:hanging="360"/>
      </w:pPr>
    </w:lvl>
    <w:lvl w:ilvl="2" w:tplc="4009001B" w:tentative="1">
      <w:start w:val="1"/>
      <w:numFmt w:val="lowerRoman"/>
      <w:lvlText w:val="%3."/>
      <w:lvlJc w:val="right"/>
      <w:pPr>
        <w:ind w:left="4008" w:hanging="180"/>
      </w:pPr>
    </w:lvl>
    <w:lvl w:ilvl="3" w:tplc="4009000F" w:tentative="1">
      <w:start w:val="1"/>
      <w:numFmt w:val="decimal"/>
      <w:lvlText w:val="%4."/>
      <w:lvlJc w:val="left"/>
      <w:pPr>
        <w:ind w:left="4728" w:hanging="360"/>
      </w:pPr>
    </w:lvl>
    <w:lvl w:ilvl="4" w:tplc="40090019" w:tentative="1">
      <w:start w:val="1"/>
      <w:numFmt w:val="lowerLetter"/>
      <w:lvlText w:val="%5."/>
      <w:lvlJc w:val="left"/>
      <w:pPr>
        <w:ind w:left="5448" w:hanging="360"/>
      </w:pPr>
    </w:lvl>
    <w:lvl w:ilvl="5" w:tplc="4009001B" w:tentative="1">
      <w:start w:val="1"/>
      <w:numFmt w:val="lowerRoman"/>
      <w:lvlText w:val="%6."/>
      <w:lvlJc w:val="right"/>
      <w:pPr>
        <w:ind w:left="6168" w:hanging="180"/>
      </w:pPr>
    </w:lvl>
    <w:lvl w:ilvl="6" w:tplc="4009000F" w:tentative="1">
      <w:start w:val="1"/>
      <w:numFmt w:val="decimal"/>
      <w:lvlText w:val="%7."/>
      <w:lvlJc w:val="left"/>
      <w:pPr>
        <w:ind w:left="6888" w:hanging="360"/>
      </w:pPr>
    </w:lvl>
    <w:lvl w:ilvl="7" w:tplc="40090019" w:tentative="1">
      <w:start w:val="1"/>
      <w:numFmt w:val="lowerLetter"/>
      <w:lvlText w:val="%8."/>
      <w:lvlJc w:val="left"/>
      <w:pPr>
        <w:ind w:left="7608" w:hanging="360"/>
      </w:pPr>
    </w:lvl>
    <w:lvl w:ilvl="8" w:tplc="4009001B" w:tentative="1">
      <w:start w:val="1"/>
      <w:numFmt w:val="lowerRoman"/>
      <w:lvlText w:val="%9."/>
      <w:lvlJc w:val="right"/>
      <w:pPr>
        <w:ind w:left="8328" w:hanging="180"/>
      </w:pPr>
    </w:lvl>
  </w:abstractNum>
  <w:abstractNum w:abstractNumId="26">
    <w:nsid w:val="0000001A"/>
    <w:multiLevelType w:val="hybridMultilevel"/>
    <w:tmpl w:val="ED6CFCD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7">
    <w:nsid w:val="0000001B"/>
    <w:multiLevelType w:val="multilevel"/>
    <w:tmpl w:val="47BA40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nsid w:val="0000001C"/>
    <w:multiLevelType w:val="hybridMultilevel"/>
    <w:tmpl w:val="6ADE2686"/>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cs="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cs="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cs="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9">
    <w:nsid w:val="0000001D"/>
    <w:multiLevelType w:val="hybridMultilevel"/>
    <w:tmpl w:val="B3C4061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0">
    <w:nsid w:val="0000001E"/>
    <w:multiLevelType w:val="hybridMultilevel"/>
    <w:tmpl w:val="15FCDE2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cs="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cs="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cs="Courier New" w:hAnsi="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0"/>
  </w:num>
  <w:num w:numId="2">
    <w:abstractNumId w:val="24"/>
  </w:num>
  <w:num w:numId="3">
    <w:abstractNumId w:val="27"/>
  </w:num>
  <w:num w:numId="4">
    <w:abstractNumId w:val="9"/>
  </w:num>
  <w:num w:numId="5">
    <w:abstractNumId w:val="10"/>
  </w:num>
  <w:num w:numId="6">
    <w:abstractNumId w:val="19"/>
  </w:num>
  <w:num w:numId="7">
    <w:abstractNumId w:val="28"/>
  </w:num>
  <w:num w:numId="8">
    <w:abstractNumId w:val="23"/>
  </w:num>
  <w:num w:numId="9">
    <w:abstractNumId w:val="14"/>
  </w:num>
  <w:num w:numId="10">
    <w:abstractNumId w:val="29"/>
  </w:num>
  <w:num w:numId="11">
    <w:abstractNumId w:val="15"/>
  </w:num>
  <w:num w:numId="12">
    <w:abstractNumId w:val="22"/>
  </w:num>
  <w:num w:numId="13">
    <w:abstractNumId w:val="21"/>
  </w:num>
  <w:num w:numId="14">
    <w:abstractNumId w:val="7"/>
  </w:num>
  <w:num w:numId="15">
    <w:abstractNumId w:val="8"/>
  </w:num>
  <w:num w:numId="16">
    <w:abstractNumId w:val="12"/>
  </w:num>
  <w:num w:numId="17">
    <w:abstractNumId w:val="2"/>
  </w:num>
  <w:num w:numId="18">
    <w:abstractNumId w:val="26"/>
  </w:num>
  <w:num w:numId="19">
    <w:abstractNumId w:val="20"/>
  </w:num>
  <w:num w:numId="20">
    <w:abstractNumId w:val="13"/>
  </w:num>
  <w:num w:numId="21">
    <w:abstractNumId w:val="18"/>
  </w:num>
  <w:num w:numId="22">
    <w:abstractNumId w:val="17"/>
  </w:num>
  <w:num w:numId="23">
    <w:abstractNumId w:val="5"/>
  </w:num>
  <w:num w:numId="24">
    <w:abstractNumId w:val="3"/>
  </w:num>
  <w:num w:numId="25">
    <w:abstractNumId w:val="30"/>
  </w:num>
  <w:num w:numId="26">
    <w:abstractNumId w:val="6"/>
  </w:num>
  <w:num w:numId="27">
    <w:abstractNumId w:val="11"/>
  </w:num>
  <w:num w:numId="28">
    <w:abstractNumId w:val="1"/>
  </w:num>
  <w:num w:numId="29">
    <w:abstractNumId w:val="25"/>
  </w:num>
  <w:num w:numId="30">
    <w:abstractNumId w:val="4"/>
  </w:num>
  <w:num w:numId="31">
    <w:abstractNumId w:val="1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IN"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ＭＳ 明朝" w:hAnsi="Times New Roman"/>
      <w:sz w:val="24"/>
      <w:szCs w:val="24"/>
      <w:lang w:eastAsia="en-IN"/>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theme" Target="theme/theme1.xml"/><Relationship Id="rId5" Type="http://schemas.openxmlformats.org/officeDocument/2006/relationships/image" Target="media/image2.png"/><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304</Words>
  <Pages>2</Pages>
  <Characters>1660</Characters>
  <Application>WPS Office</Application>
  <DocSecurity>0</DocSecurity>
  <Paragraphs>79</Paragraphs>
  <ScaleCrop>false</ScaleCrop>
  <LinksUpToDate>false</LinksUpToDate>
  <CharactersWithSpaces>2020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2021-09-08T15:37:00Z</dcterms:created>
  <dc:creator>QAISER S. /PRE/HO HQC/MGR</dc:creator>
  <lastModifiedBy>23076RN4BI</lastModifiedBy>
  <dcterms:modified xsi:type="dcterms:W3CDTF">2025-04-13T09:51:10Z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691efcb5a79d489fb2f60b76a31377f7</vt:lpwstr>
  </property>
</Properties>
</file>