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F7" w:rsidRDefault="002A14ED">
      <w:pPr>
        <w:pStyle w:val="FirstParagraph"/>
      </w:pPr>
      <w:r>
        <w:rPr>
          <w:b/>
          <w:bCs/>
        </w:rPr>
        <w:t>KIRAN NARAYAN KESARKAR</w:t>
      </w:r>
      <w:r>
        <w:br/>
        <w:t>Lower Parel, Mumbai – 400013</w:t>
      </w:r>
      <w:r>
        <w:br/>
        <w:t>Email: kiran_kesarkar@yahoo.co.in | Contact: +91 97682 99167</w:t>
      </w:r>
    </w:p>
    <w:p w:rsidR="008767F7" w:rsidRDefault="00AD00FE">
      <w:r>
        <w:pict>
          <v:rect id="_x0000_i1025" style="width:0;height:1.5pt" o:hralign="center" o:hrstd="t" o:hr="t"/>
        </w:pict>
      </w:r>
    </w:p>
    <w:p w:rsidR="008767F7" w:rsidRDefault="002A14ED">
      <w:pPr>
        <w:pStyle w:val="Heading3"/>
      </w:pPr>
      <w:bookmarkStart w:id="0" w:name="executive-summary"/>
      <w:r>
        <w:rPr>
          <w:b/>
          <w:bCs/>
        </w:rPr>
        <w:t>EXECUTIVE SUMMARY</w:t>
      </w:r>
    </w:p>
    <w:p w:rsidR="008767F7" w:rsidRDefault="002A14ED">
      <w:pPr>
        <w:pStyle w:val="FirstParagraph"/>
      </w:pPr>
      <w:r>
        <w:t xml:space="preserve">Business Development &amp; Sales professional with </w:t>
      </w:r>
      <w:r>
        <w:rPr>
          <w:b/>
          <w:bCs/>
        </w:rPr>
        <w:t>17+ years of experience</w:t>
      </w:r>
      <w:r>
        <w:t xml:space="preserve"> in FMCG, Telecom, and Sugar industries across Maharashtra. Expertise in </w:t>
      </w:r>
      <w:r>
        <w:rPr>
          <w:b/>
          <w:bCs/>
        </w:rPr>
        <w:t>channel sales, distribution management, market expansion, and team leadership</w:t>
      </w:r>
      <w:r>
        <w:t>. Proven track record of driving revenue growth, building high-performance teams, and securing strategic partnerships with bulk buyers, retailers, and institutional clients.</w:t>
      </w:r>
    </w:p>
    <w:p w:rsidR="008767F7" w:rsidRDefault="00AD00FE">
      <w:r>
        <w:pict>
          <v:rect id="_x0000_i1026" style="width:0;height:1.5pt" o:hralign="center" o:hrstd="t" o:hr="t"/>
        </w:pict>
      </w:r>
    </w:p>
    <w:p w:rsidR="008767F7" w:rsidRDefault="002A14ED">
      <w:pPr>
        <w:pStyle w:val="Heading3"/>
      </w:pPr>
      <w:bookmarkStart w:id="1" w:name="core-competencies"/>
      <w:bookmarkEnd w:id="0"/>
      <w:r>
        <w:rPr>
          <w:b/>
          <w:bCs/>
        </w:rPr>
        <w:t>CORE COMPETENCIES</w:t>
      </w:r>
    </w:p>
    <w:p w:rsidR="008767F7" w:rsidRDefault="002A14ED">
      <w:pPr>
        <w:pStyle w:val="Compact"/>
        <w:numPr>
          <w:ilvl w:val="0"/>
          <w:numId w:val="2"/>
        </w:numPr>
      </w:pPr>
      <w:r>
        <w:t>Business Development &amp; Strategy</w:t>
      </w:r>
      <w:r>
        <w:br/>
      </w:r>
    </w:p>
    <w:p w:rsidR="008767F7" w:rsidRDefault="002A14ED">
      <w:pPr>
        <w:pStyle w:val="Compact"/>
        <w:numPr>
          <w:ilvl w:val="0"/>
          <w:numId w:val="2"/>
        </w:numPr>
      </w:pPr>
      <w:r>
        <w:t>FMCG &amp; Sugar Market Expertise</w:t>
      </w:r>
      <w:r>
        <w:br/>
      </w:r>
    </w:p>
    <w:p w:rsidR="008767F7" w:rsidRDefault="002A14ED">
      <w:pPr>
        <w:pStyle w:val="Compact"/>
        <w:numPr>
          <w:ilvl w:val="0"/>
          <w:numId w:val="2"/>
        </w:numPr>
      </w:pPr>
      <w:r>
        <w:t>Channel Sales &amp; Distribution Management</w:t>
      </w:r>
      <w:r>
        <w:br/>
      </w:r>
    </w:p>
    <w:p w:rsidR="008767F7" w:rsidRDefault="002A14ED">
      <w:pPr>
        <w:pStyle w:val="Compact"/>
        <w:numPr>
          <w:ilvl w:val="0"/>
          <w:numId w:val="2"/>
        </w:numPr>
      </w:pPr>
      <w:r>
        <w:t>Revenue Growth &amp; Market Penetration</w:t>
      </w:r>
      <w:r>
        <w:br/>
      </w:r>
    </w:p>
    <w:p w:rsidR="008767F7" w:rsidRDefault="002A14ED">
      <w:pPr>
        <w:pStyle w:val="Compact"/>
        <w:numPr>
          <w:ilvl w:val="0"/>
          <w:numId w:val="2"/>
        </w:numPr>
      </w:pPr>
      <w:r>
        <w:t>Team Building &amp; Leadership</w:t>
      </w:r>
      <w:r>
        <w:br/>
      </w:r>
    </w:p>
    <w:p w:rsidR="008767F7" w:rsidRDefault="002A14ED">
      <w:pPr>
        <w:pStyle w:val="Compact"/>
        <w:numPr>
          <w:ilvl w:val="0"/>
          <w:numId w:val="2"/>
        </w:numPr>
      </w:pPr>
      <w:r>
        <w:t>Client Relationship Management</w:t>
      </w:r>
      <w:r>
        <w:br/>
      </w:r>
    </w:p>
    <w:p w:rsidR="008767F7" w:rsidRDefault="002A14ED">
      <w:pPr>
        <w:pStyle w:val="Compact"/>
        <w:numPr>
          <w:ilvl w:val="0"/>
          <w:numId w:val="2"/>
        </w:numPr>
      </w:pPr>
      <w:r>
        <w:t>Pricing &amp; Market Trend Analysis</w:t>
      </w:r>
      <w:r>
        <w:br/>
      </w:r>
    </w:p>
    <w:p w:rsidR="008767F7" w:rsidRDefault="002A14ED">
      <w:pPr>
        <w:pStyle w:val="Compact"/>
        <w:numPr>
          <w:ilvl w:val="0"/>
          <w:numId w:val="2"/>
        </w:numPr>
      </w:pPr>
      <w:r>
        <w:t>Retail &amp; Wholesale Coverage</w:t>
      </w:r>
    </w:p>
    <w:p w:rsidR="008767F7" w:rsidRDefault="00AD00FE">
      <w:r>
        <w:pict>
          <v:rect id="_x0000_i1027" style="width:0;height:1.5pt" o:hralign="center" o:hrstd="t" o:hr="t"/>
        </w:pict>
      </w:r>
    </w:p>
    <w:p w:rsidR="008767F7" w:rsidRDefault="002A14ED">
      <w:pPr>
        <w:pStyle w:val="Heading3"/>
      </w:pPr>
      <w:bookmarkStart w:id="2" w:name="professional-experience"/>
      <w:bookmarkEnd w:id="1"/>
      <w:r>
        <w:rPr>
          <w:b/>
          <w:bCs/>
        </w:rPr>
        <w:t>PROFESSIONAL EXPERIENCE</w:t>
      </w:r>
    </w:p>
    <w:p w:rsidR="008767F7" w:rsidRDefault="002A14ED">
      <w:pPr>
        <w:pStyle w:val="FirstParagraph"/>
      </w:pPr>
      <w:r>
        <w:rPr>
          <w:b/>
          <w:bCs/>
        </w:rPr>
        <w:t>Daund Sugar Pvt. Ltd.</w:t>
      </w:r>
      <w:r>
        <w:t xml:space="preserve"> | Business Development –</w:t>
      </w:r>
      <w:r w:rsidR="00AD00FE">
        <w:t>All</w:t>
      </w:r>
      <w:r>
        <w:t xml:space="preserve"> Maharashtra</w:t>
      </w:r>
      <w:r>
        <w:br/>
      </w:r>
      <w:r>
        <w:rPr>
          <w:i/>
          <w:iCs/>
        </w:rPr>
        <w:t>Apr 2025 – Present</w:t>
      </w:r>
      <w:r>
        <w:br/>
        <w:t>- Leading business development operations across Maharashtra for sugar sales.</w:t>
      </w:r>
      <w:r>
        <w:br/>
        <w:t>- Building and maintaining strong relationships with bulk buyers, retailers, and institutional clients.</w:t>
      </w:r>
      <w:r>
        <w:br/>
        <w:t>- Monitoring sugar market trends, pricing, and customer requirements to drive growth.</w:t>
      </w:r>
      <w:r>
        <w:br/>
        <w:t>- Coordinating with production and logistics teams for timely deliveries and customer satisfaction.</w:t>
      </w:r>
      <w:r>
        <w:br/>
        <w:t>- Exploring new distribution channels and expanding reach in urban and semi-urban areas.</w:t>
      </w:r>
    </w:p>
    <w:p w:rsidR="008767F7" w:rsidRDefault="002A14ED">
      <w:pPr>
        <w:pStyle w:val="BodyText"/>
      </w:pPr>
      <w:r>
        <w:rPr>
          <w:b/>
          <w:bCs/>
        </w:rPr>
        <w:lastRenderedPageBreak/>
        <w:t>Heritage Foods Ltd.</w:t>
      </w:r>
      <w:r>
        <w:br/>
      </w:r>
      <w:r>
        <w:rPr>
          <w:i/>
          <w:iCs/>
        </w:rPr>
        <w:t>Branch Manager | Aug 2023 – Apr 2025</w:t>
      </w:r>
      <w:r>
        <w:br/>
        <w:t xml:space="preserve">- Managed distribution across Mumbai, Thane, Navi Mumbai, and surrounding regions with </w:t>
      </w:r>
      <w:r>
        <w:rPr>
          <w:b/>
          <w:bCs/>
        </w:rPr>
        <w:t>₹35 Cr monthly turnover</w:t>
      </w:r>
      <w:r>
        <w:t>.</w:t>
      </w:r>
      <w:r>
        <w:br/>
        <w:t xml:space="preserve">- Oversaw </w:t>
      </w:r>
      <w:r>
        <w:rPr>
          <w:b/>
          <w:bCs/>
        </w:rPr>
        <w:t>42 HDCs, 8 Sales Executives, and 22 Sales Representatives</w:t>
      </w:r>
      <w:r>
        <w:t>.</w:t>
      </w:r>
      <w:r>
        <w:br/>
        <w:t>- Opened new distribution centers, agents, and franchises while ensuring ROI for distributors.</w:t>
      </w:r>
      <w:r>
        <w:br/>
        <w:t xml:space="preserve">- Recognized twice as </w:t>
      </w:r>
      <w:r>
        <w:rPr>
          <w:b/>
          <w:bCs/>
        </w:rPr>
        <w:t>Top Performing Branch Manager</w:t>
      </w:r>
      <w:r>
        <w:t xml:space="preserve"> within three quarters.</w:t>
      </w:r>
    </w:p>
    <w:p w:rsidR="008767F7" w:rsidRDefault="002A14ED">
      <w:pPr>
        <w:pStyle w:val="BodyText"/>
      </w:pPr>
      <w:r>
        <w:rPr>
          <w:i/>
          <w:iCs/>
        </w:rPr>
        <w:t>Business Development Manager | Maharashtra | 2023 – 2024</w:t>
      </w:r>
      <w:r>
        <w:br/>
        <w:t>- Expanded channel distribution across Mumbai, Pune, Nashik, Solapur, and Kolhapur.</w:t>
      </w:r>
      <w:r>
        <w:br/>
        <w:t xml:space="preserve">- Managed </w:t>
      </w:r>
      <w:r>
        <w:rPr>
          <w:b/>
          <w:bCs/>
        </w:rPr>
        <w:t>42 HDCs and 14 Sales Executives</w:t>
      </w:r>
      <w:r>
        <w:t xml:space="preserve">, achieving </w:t>
      </w:r>
      <w:r>
        <w:rPr>
          <w:b/>
          <w:bCs/>
        </w:rPr>
        <w:t>₹1</w:t>
      </w:r>
      <w:bookmarkStart w:id="3" w:name="_GoBack"/>
      <w:bookmarkEnd w:id="3"/>
      <w:r>
        <w:rPr>
          <w:b/>
          <w:bCs/>
        </w:rPr>
        <w:t>2 Cr monthly turnover</w:t>
      </w:r>
      <w:r>
        <w:t>.</w:t>
      </w:r>
    </w:p>
    <w:p w:rsidR="008767F7" w:rsidRDefault="002A14ED">
      <w:pPr>
        <w:pStyle w:val="BodyText"/>
      </w:pPr>
      <w:r>
        <w:rPr>
          <w:b/>
          <w:bCs/>
        </w:rPr>
        <w:t>Gopal Snacks Pvt. Ltd.</w:t>
      </w:r>
      <w:r w:rsidR="00AD00FE">
        <w:t xml:space="preserve"> | Area Sales Manager – South, Western</w:t>
      </w:r>
      <w:r>
        <w:t xml:space="preserve"> Mumbai</w:t>
      </w:r>
      <w:r w:rsidR="00AD00FE">
        <w:t>, Thane&amp;</w:t>
      </w:r>
      <w:r>
        <w:t xml:space="preserve"> Palghar</w:t>
      </w:r>
      <w:r>
        <w:br/>
      </w:r>
      <w:r>
        <w:rPr>
          <w:i/>
          <w:iCs/>
        </w:rPr>
        <w:t>May 2020 – Jul 2023</w:t>
      </w:r>
      <w:r>
        <w:br/>
        <w:t xml:space="preserve">- Directed channel sales with </w:t>
      </w:r>
      <w:r>
        <w:rPr>
          <w:b/>
          <w:bCs/>
        </w:rPr>
        <w:t>₹3.15 Cr monthly turnover</w:t>
      </w:r>
      <w:r>
        <w:t>.</w:t>
      </w:r>
      <w:r>
        <w:br/>
        <w:t xml:space="preserve">- Managed </w:t>
      </w:r>
      <w:r>
        <w:rPr>
          <w:b/>
          <w:bCs/>
        </w:rPr>
        <w:t>22 distributors, 6 Sales Officers, and 46 Sales Executives</w:t>
      </w:r>
      <w:r>
        <w:t>.</w:t>
      </w:r>
      <w:r>
        <w:br/>
        <w:t>- Oversaw depot operations with full accountability for supply chain and sales.</w:t>
      </w:r>
    </w:p>
    <w:p w:rsidR="008767F7" w:rsidRDefault="002A14ED">
      <w:pPr>
        <w:pStyle w:val="BodyText"/>
      </w:pPr>
      <w:r>
        <w:rPr>
          <w:b/>
          <w:bCs/>
        </w:rPr>
        <w:t>Saj Food (Bisk Farm Biscuits)</w:t>
      </w:r>
      <w:r>
        <w:t xml:space="preserve"> | Area Sales Manager – South &amp; Western Mumbai</w:t>
      </w:r>
      <w:r>
        <w:br/>
      </w:r>
      <w:r>
        <w:rPr>
          <w:i/>
          <w:iCs/>
        </w:rPr>
        <w:t>Nov 2017 – Apr 2020</w:t>
      </w:r>
      <w:r>
        <w:br/>
        <w:t xml:space="preserve">- Led distribution operations achieving </w:t>
      </w:r>
      <w:r>
        <w:rPr>
          <w:b/>
          <w:bCs/>
        </w:rPr>
        <w:t>₹75 Lakh monthly turnover</w:t>
      </w:r>
      <w:r>
        <w:t>.</w:t>
      </w:r>
      <w:r>
        <w:br/>
        <w:t xml:space="preserve">- Handled </w:t>
      </w:r>
      <w:r>
        <w:rPr>
          <w:b/>
          <w:bCs/>
        </w:rPr>
        <w:t>14 distributors and 6 Sales Officers</w:t>
      </w:r>
      <w:r>
        <w:t>, improving retail coverage and sales penetration.</w:t>
      </w:r>
    </w:p>
    <w:p w:rsidR="008767F7" w:rsidRDefault="002A14ED">
      <w:pPr>
        <w:pStyle w:val="BodyText"/>
      </w:pPr>
      <w:r>
        <w:rPr>
          <w:b/>
          <w:bCs/>
        </w:rPr>
        <w:t>Parle Biscuits Pvt. Ltd.</w:t>
      </w:r>
      <w:r>
        <w:t xml:space="preserve"> | Sr. Sales Executive – Western Mumbai</w:t>
      </w:r>
      <w:r>
        <w:br/>
      </w:r>
      <w:r>
        <w:rPr>
          <w:i/>
          <w:iCs/>
        </w:rPr>
        <w:t>Apr 2013 – Oct 2017</w:t>
      </w:r>
      <w:r>
        <w:br/>
        <w:t>- Managed sales across Wadala, Sion, Dharavi, Bandra, Santacruz, and Vile Parle.</w:t>
      </w:r>
      <w:r>
        <w:br/>
        <w:t xml:space="preserve">- Directed </w:t>
      </w:r>
      <w:r>
        <w:rPr>
          <w:b/>
          <w:bCs/>
        </w:rPr>
        <w:t>3 distributors and 17 Sales Executives</w:t>
      </w:r>
      <w:r>
        <w:t xml:space="preserve">, achieving </w:t>
      </w:r>
      <w:r>
        <w:rPr>
          <w:b/>
          <w:bCs/>
        </w:rPr>
        <w:t>₹2.75 Cr monthly turnover</w:t>
      </w:r>
      <w:r>
        <w:t>.</w:t>
      </w:r>
      <w:r>
        <w:br/>
        <w:t>- Strengthened wholesale market presence across major hubs.</w:t>
      </w:r>
    </w:p>
    <w:p w:rsidR="008767F7" w:rsidRDefault="002A14ED">
      <w:pPr>
        <w:pStyle w:val="BodyText"/>
      </w:pPr>
      <w:r>
        <w:rPr>
          <w:b/>
          <w:bCs/>
        </w:rPr>
        <w:t>Cavinkare Pvt. Ltd.</w:t>
      </w:r>
      <w:r>
        <w:t xml:space="preserve"> | Territory Sales Officer – South Mumbai</w:t>
      </w:r>
      <w:r>
        <w:br/>
      </w:r>
      <w:r>
        <w:rPr>
          <w:i/>
          <w:iCs/>
        </w:rPr>
        <w:t>Apr 2011 – Apr 2013</w:t>
      </w:r>
      <w:r>
        <w:br/>
        <w:t>- Oversaw Garden &amp; Ambient Dairy products distribution across key territories.</w:t>
      </w:r>
      <w:r>
        <w:br/>
        <w:t>- Expanded coverage in wholesale markets (Dharavi, Ghatkopar, Govandi).</w:t>
      </w:r>
    </w:p>
    <w:p w:rsidR="008767F7" w:rsidRDefault="002A14ED">
      <w:pPr>
        <w:pStyle w:val="BodyText"/>
      </w:pPr>
      <w:r>
        <w:rPr>
          <w:b/>
          <w:bCs/>
        </w:rPr>
        <w:t>Reliance Communication Ltd.</w:t>
      </w:r>
      <w:r>
        <w:t xml:space="preserve"> | Territory Sales Manager – South Mumbai</w:t>
      </w:r>
      <w:r>
        <w:br/>
      </w:r>
      <w:r>
        <w:rPr>
          <w:i/>
          <w:iCs/>
        </w:rPr>
        <w:t>Apr 2006 – Mar 2011</w:t>
      </w:r>
      <w:r>
        <w:br/>
        <w:t>- Handled prepaid sales distribution from Dadar to Charni Road.</w:t>
      </w:r>
      <w:r>
        <w:br/>
        <w:t xml:space="preserve">- Managed </w:t>
      </w:r>
      <w:r>
        <w:rPr>
          <w:b/>
          <w:bCs/>
        </w:rPr>
        <w:t>8 FOS and distributor teams</w:t>
      </w:r>
      <w:r>
        <w:t>, doubling sales targets.</w:t>
      </w:r>
      <w:r>
        <w:br/>
        <w:t xml:space="preserve">- Achieved handset sales growth from </w:t>
      </w:r>
      <w:r>
        <w:rPr>
          <w:b/>
          <w:bCs/>
        </w:rPr>
        <w:t>800 to 1100 units/month</w:t>
      </w:r>
      <w:r>
        <w:t xml:space="preserve"> and increased distributor recharge revenue from </w:t>
      </w:r>
      <w:r>
        <w:rPr>
          <w:b/>
          <w:bCs/>
        </w:rPr>
        <w:t>₹45 Lakh to ₹60 Lakh/month</w:t>
      </w:r>
      <w:r>
        <w:t>.</w:t>
      </w:r>
      <w:r>
        <w:br/>
        <w:t xml:space="preserve">- Awarded for </w:t>
      </w:r>
      <w:r>
        <w:rPr>
          <w:b/>
          <w:bCs/>
        </w:rPr>
        <w:t>maximum activations in 2007/08</w:t>
      </w:r>
      <w:r>
        <w:t xml:space="preserve"> and received multiple monthly incentives.</w:t>
      </w:r>
    </w:p>
    <w:p w:rsidR="008767F7" w:rsidRDefault="00AD00FE">
      <w:r>
        <w:pict>
          <v:rect id="_x0000_i1028" style="width:0;height:1.5pt" o:hralign="center" o:hrstd="t" o:hr="t"/>
        </w:pict>
      </w:r>
    </w:p>
    <w:p w:rsidR="008767F7" w:rsidRDefault="002A14ED">
      <w:pPr>
        <w:pStyle w:val="Heading3"/>
      </w:pPr>
      <w:bookmarkStart w:id="4" w:name="education"/>
      <w:bookmarkEnd w:id="2"/>
      <w:r>
        <w:rPr>
          <w:b/>
          <w:bCs/>
        </w:rPr>
        <w:lastRenderedPageBreak/>
        <w:t>EDUCATION</w:t>
      </w:r>
    </w:p>
    <w:p w:rsidR="008767F7" w:rsidRDefault="002A14ED">
      <w:pPr>
        <w:pStyle w:val="Compact"/>
        <w:numPr>
          <w:ilvl w:val="0"/>
          <w:numId w:val="3"/>
        </w:numPr>
      </w:pPr>
      <w:r>
        <w:rPr>
          <w:b/>
          <w:bCs/>
        </w:rPr>
        <w:t>B.A. (Mumbai University)</w:t>
      </w:r>
      <w:r>
        <w:t xml:space="preserve"> | 2009</w:t>
      </w:r>
      <w:r>
        <w:br/>
      </w:r>
    </w:p>
    <w:p w:rsidR="008767F7" w:rsidRDefault="002A14ED">
      <w:pPr>
        <w:pStyle w:val="Compact"/>
        <w:numPr>
          <w:ilvl w:val="0"/>
          <w:numId w:val="3"/>
        </w:numPr>
      </w:pPr>
      <w:r>
        <w:rPr>
          <w:b/>
          <w:bCs/>
        </w:rPr>
        <w:t>H.S.C. (Maharashtra Board)</w:t>
      </w:r>
      <w:r>
        <w:t xml:space="preserve"> | 2006</w:t>
      </w:r>
      <w:r>
        <w:br/>
      </w:r>
    </w:p>
    <w:p w:rsidR="008767F7" w:rsidRDefault="002A14ED">
      <w:pPr>
        <w:pStyle w:val="Compact"/>
        <w:numPr>
          <w:ilvl w:val="0"/>
          <w:numId w:val="3"/>
        </w:numPr>
      </w:pPr>
      <w:r>
        <w:rPr>
          <w:b/>
          <w:bCs/>
        </w:rPr>
        <w:t>S.S.C. (Maharashtra Board)</w:t>
      </w:r>
      <w:r>
        <w:t xml:space="preserve"> | 2004</w:t>
      </w:r>
    </w:p>
    <w:p w:rsidR="008767F7" w:rsidRDefault="00AD00FE">
      <w:r>
        <w:pict>
          <v:rect id="_x0000_i1029" style="width:0;height:1.5pt" o:hralign="center" o:hrstd="t" o:hr="t"/>
        </w:pict>
      </w:r>
    </w:p>
    <w:p w:rsidR="008767F7" w:rsidRDefault="002A14ED">
      <w:pPr>
        <w:pStyle w:val="Heading3"/>
      </w:pPr>
      <w:bookmarkStart w:id="5" w:name="technical-skills"/>
      <w:bookmarkEnd w:id="4"/>
      <w:r>
        <w:rPr>
          <w:b/>
          <w:bCs/>
        </w:rPr>
        <w:t>TECHNICAL SKILLS</w:t>
      </w:r>
    </w:p>
    <w:p w:rsidR="008767F7" w:rsidRDefault="002A14ED">
      <w:pPr>
        <w:pStyle w:val="Compact"/>
        <w:numPr>
          <w:ilvl w:val="0"/>
          <w:numId w:val="4"/>
        </w:numPr>
      </w:pPr>
      <w:r>
        <w:t>MS Office (Excel, Word, PowerPoint)</w:t>
      </w:r>
      <w:r>
        <w:br/>
      </w:r>
    </w:p>
    <w:p w:rsidR="008767F7" w:rsidRDefault="002A14ED">
      <w:pPr>
        <w:pStyle w:val="Compact"/>
        <w:numPr>
          <w:ilvl w:val="0"/>
          <w:numId w:val="4"/>
        </w:numPr>
      </w:pPr>
      <w:r>
        <w:t>Internet &amp; CRM tools</w:t>
      </w:r>
    </w:p>
    <w:p w:rsidR="008767F7" w:rsidRDefault="00AD00FE">
      <w:r>
        <w:pict>
          <v:rect id="_x0000_i1030" style="width:0;height:1.5pt" o:hralign="center" o:hrstd="t" o:hr="t"/>
        </w:pict>
      </w:r>
    </w:p>
    <w:p w:rsidR="008767F7" w:rsidRDefault="002A14ED">
      <w:pPr>
        <w:pStyle w:val="Heading3"/>
      </w:pPr>
      <w:bookmarkStart w:id="6" w:name="personal-information"/>
      <w:bookmarkEnd w:id="5"/>
      <w:r>
        <w:rPr>
          <w:b/>
          <w:bCs/>
        </w:rPr>
        <w:t>PERSONAL INFORMATION</w:t>
      </w:r>
    </w:p>
    <w:p w:rsidR="008767F7" w:rsidRDefault="002A14ED">
      <w:pPr>
        <w:pStyle w:val="Compact"/>
        <w:numPr>
          <w:ilvl w:val="0"/>
          <w:numId w:val="5"/>
        </w:numPr>
      </w:pPr>
      <w:r>
        <w:t>Date of Birth: 10th September 1987</w:t>
      </w:r>
      <w:r>
        <w:br/>
      </w:r>
    </w:p>
    <w:p w:rsidR="008767F7" w:rsidRDefault="002A14ED">
      <w:pPr>
        <w:pStyle w:val="Compact"/>
        <w:numPr>
          <w:ilvl w:val="0"/>
          <w:numId w:val="5"/>
        </w:numPr>
      </w:pPr>
      <w:r>
        <w:t>Gender: Male</w:t>
      </w:r>
      <w:r>
        <w:br/>
      </w:r>
    </w:p>
    <w:p w:rsidR="008767F7" w:rsidRDefault="002A14ED">
      <w:pPr>
        <w:pStyle w:val="Compact"/>
        <w:numPr>
          <w:ilvl w:val="0"/>
          <w:numId w:val="5"/>
        </w:numPr>
      </w:pPr>
      <w:r>
        <w:t>Nationality: Indian</w:t>
      </w:r>
    </w:p>
    <w:p w:rsidR="008767F7" w:rsidRDefault="00AD00FE">
      <w:r>
        <w:pict>
          <v:rect id="_x0000_i1031" style="width:0;height:1.5pt" o:hralign="center" o:hrstd="t" o:hr="t"/>
        </w:pict>
      </w:r>
    </w:p>
    <w:p w:rsidR="008767F7" w:rsidRDefault="002A14ED">
      <w:pPr>
        <w:pStyle w:val="FirstParagraph"/>
      </w:pPr>
      <w:r>
        <w:rPr>
          <w:b/>
          <w:bCs/>
        </w:rPr>
        <w:t>Declaration:</w:t>
      </w:r>
      <w:r>
        <w:t xml:space="preserve"> I hereby declare that the above information is true to the best of my knowledge.</w:t>
      </w:r>
    </w:p>
    <w:p w:rsidR="008767F7" w:rsidRDefault="002A14ED">
      <w:pPr>
        <w:pStyle w:val="BodyText"/>
      </w:pPr>
      <w:r>
        <w:rPr>
          <w:b/>
          <w:bCs/>
        </w:rPr>
        <w:t>Place:</w:t>
      </w:r>
      <w:r>
        <w:t xml:space="preserve"> Mumbai</w:t>
      </w:r>
      <w:r>
        <w:br/>
      </w:r>
      <w:r>
        <w:rPr>
          <w:b/>
          <w:bCs/>
        </w:rPr>
        <w:t>Name:</w:t>
      </w:r>
      <w:r>
        <w:t xml:space="preserve"> Kiran Narayan Kesarkar</w:t>
      </w:r>
      <w:bookmarkEnd w:id="6"/>
    </w:p>
    <w:sectPr w:rsidR="008767F7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32761ED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8A40654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F7"/>
    <w:rsid w:val="002A14ED"/>
    <w:rsid w:val="008767F7"/>
    <w:rsid w:val="00AD00FE"/>
    <w:rsid w:val="00FC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B4F1D"/>
  <w15:docId w15:val="{B01F5515-3A3C-4963-BC76-5A029E0D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keywords/>
  <cp:lastModifiedBy>DELL</cp:lastModifiedBy>
  <cp:revision>4</cp:revision>
  <dcterms:created xsi:type="dcterms:W3CDTF">2025-09-26T11:56:00Z</dcterms:created>
  <dcterms:modified xsi:type="dcterms:W3CDTF">2025-10-30T08:35:00Z</dcterms:modified>
</cp:coreProperties>
</file>